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91" w:rsidRDefault="00CA4740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सहकार महर्षी भाऊसाहेब संतूजी थोरात कला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,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वाणिज्य आणि विज्ञान महाविद्यालय </w:t>
      </w:r>
      <w:r>
        <w:rPr>
          <w:rFonts w:ascii="Kokila" w:hAnsi="Kokila" w:cs="Kokila"/>
          <w:b/>
          <w:bCs/>
          <w:sz w:val="32"/>
          <w:szCs w:val="32"/>
          <w:lang w:bidi="mr-IN"/>
        </w:rPr>
        <w:t>,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संगमनेर</w:t>
      </w:r>
    </w:p>
    <w:p w:rsidR="00861191" w:rsidRDefault="00861191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861191" w:rsidRDefault="00CA4740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मराठी विभाग</w:t>
      </w:r>
    </w:p>
    <w:p w:rsidR="00861191" w:rsidRDefault="00861191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861191" w:rsidRDefault="00532E3E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कृती आराखडा</w:t>
      </w:r>
      <w:r w:rsidR="00CA4740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सन </w:t>
      </w:r>
      <w:r w:rsidR="00CA4740"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 w:rsidR="00FF34EE">
        <w:rPr>
          <w:rFonts w:ascii="Kokila" w:hAnsi="Kokila" w:cs="Kokila"/>
          <w:b/>
          <w:bCs/>
          <w:sz w:val="32"/>
          <w:szCs w:val="32"/>
          <w:cs/>
          <w:lang w:bidi="hi-IN"/>
        </w:rPr>
        <w:t>२०</w:t>
      </w:r>
      <w:r w:rsidR="00CA4740"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 w:rsidR="00FF34EE"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-२३ </w:t>
      </w:r>
    </w:p>
    <w:p w:rsidR="00861191" w:rsidRDefault="00861191">
      <w:pPr>
        <w:rPr>
          <w:rFonts w:cs="Mangal"/>
          <w:lang w:bidi="mr-IN"/>
        </w:rPr>
      </w:pPr>
    </w:p>
    <w:tbl>
      <w:tblPr>
        <w:tblStyle w:val="TableGrid"/>
        <w:tblW w:w="0" w:type="auto"/>
        <w:tblLook w:val="04A0"/>
      </w:tblPr>
      <w:tblGrid>
        <w:gridCol w:w="969"/>
        <w:gridCol w:w="2010"/>
        <w:gridCol w:w="5543"/>
      </w:tblGrid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अ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  <w:t>.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नं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  <w:t>.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महिना</w:t>
            </w:r>
          </w:p>
        </w:tc>
        <w:tc>
          <w:tcPr>
            <w:tcW w:w="5543" w:type="dxa"/>
          </w:tcPr>
          <w:p w:rsidR="00861191" w:rsidRDefault="00CA4740" w:rsidP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कार्यक्रम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जून</w:t>
            </w:r>
          </w:p>
        </w:tc>
        <w:tc>
          <w:tcPr>
            <w:tcW w:w="5543" w:type="dxa"/>
          </w:tcPr>
          <w:p w:rsidR="00861191" w:rsidRDefault="00CA4740" w:rsidP="00FF34EE">
            <w:pPr>
              <w:ind w:firstLineChars="400" w:firstLine="1280"/>
              <w:rPr>
                <w:rFonts w:ascii="Kokila" w:hAnsi="Kokila" w:cs="Kokila"/>
                <w:sz w:val="32"/>
                <w:szCs w:val="32"/>
                <w:cs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प्रवेश </w:t>
            </w:r>
            <w:r w:rsidR="00FF34EE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प्रक्रिया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जुलै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प्रवेश प्रक्रिया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३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ऑगस्ट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प्रवेश प्रक्रिया</w:t>
            </w:r>
          </w:p>
        </w:tc>
      </w:tr>
      <w:tr w:rsidR="00861191" w:rsidTr="00FF34EE">
        <w:trPr>
          <w:trHeight w:val="350"/>
        </w:trPr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सप्टेंबर</w:t>
            </w:r>
          </w:p>
        </w:tc>
        <w:tc>
          <w:tcPr>
            <w:tcW w:w="5543" w:type="dxa"/>
          </w:tcPr>
          <w:p w:rsidR="00861191" w:rsidRDefault="00CA4740" w:rsidP="007468DC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प्रवेश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प्रक्रिया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५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ऑक्टोंबर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समूह चर्चा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६</w:t>
            </w:r>
          </w:p>
        </w:tc>
        <w:tc>
          <w:tcPr>
            <w:tcW w:w="2010" w:type="dxa"/>
          </w:tcPr>
          <w:p w:rsidR="00861191" w:rsidRDefault="000F5B69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नोव्हेंबर </w:t>
            </w:r>
          </w:p>
        </w:tc>
        <w:tc>
          <w:tcPr>
            <w:tcW w:w="5543" w:type="dxa"/>
          </w:tcPr>
          <w:p w:rsidR="00861191" w:rsidRDefault="00EB175D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दिपाव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ली</w:t>
            </w:r>
            <w:r w:rsidR="00CA4740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सुट्टी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७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डिसेंबर</w:t>
            </w:r>
          </w:p>
        </w:tc>
        <w:tc>
          <w:tcPr>
            <w:tcW w:w="5543" w:type="dxa"/>
          </w:tcPr>
          <w:p w:rsidR="00861191" w:rsidRDefault="005C6FAE">
            <w:pPr>
              <w:ind w:firstLineChars="400" w:firstLine="1280"/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  -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८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जानेवारी</w:t>
            </w:r>
          </w:p>
        </w:tc>
        <w:tc>
          <w:tcPr>
            <w:tcW w:w="5543" w:type="dxa"/>
          </w:tcPr>
          <w:p w:rsidR="00861191" w:rsidRPr="000F5B69" w:rsidRDefault="00CA4740" w:rsidP="00B276CA">
            <w:pPr>
              <w:tabs>
                <w:tab w:val="left" w:pos="425"/>
              </w:tabs>
              <w:ind w:left="1225"/>
              <w:jc w:val="left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 xml:space="preserve">भाषा संवर्धन पंधरवडा </w:t>
            </w:r>
          </w:p>
          <w:p w:rsidR="00861191" w:rsidRDefault="00CA4740" w:rsidP="00FF34EE">
            <w:pPr>
              <w:ind w:firstLineChars="150" w:firstLine="4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="00885362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</w:t>
            </w:r>
            <w:r w:rsidR="00B276CA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  </w:t>
            </w:r>
            <w:r w:rsidR="00885362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निबंध स्पर्धा व वादविवाद स्पर्धा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९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फेब्रुवारी</w:t>
            </w:r>
          </w:p>
        </w:tc>
        <w:tc>
          <w:tcPr>
            <w:tcW w:w="5543" w:type="dxa"/>
          </w:tcPr>
          <w:p w:rsidR="00861191" w:rsidRPr="000F5B69" w:rsidRDefault="002642C0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lang w:bidi="hi-IN"/>
              </w:rPr>
              <w:t xml:space="preserve">                 </w:t>
            </w:r>
            <w:r w:rsidRPr="000F5B69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“</w:t>
            </w:r>
            <w:r w:rsidR="00CA4740"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भाषा गौरव दिन</w:t>
            </w:r>
            <w:r w:rsidRPr="000F5B69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”</w:t>
            </w:r>
            <w:r w:rsidR="00CA4740"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</w:p>
          <w:p w:rsidR="00861191" w:rsidRDefault="007259F9" w:rsidP="00885362">
            <w:pPr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</w:t>
            </w:r>
            <w:r w:rsidR="00885362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           काव्य वचन स्पर्धा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१०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मार्च</w:t>
            </w:r>
          </w:p>
        </w:tc>
        <w:tc>
          <w:tcPr>
            <w:tcW w:w="5543" w:type="dxa"/>
          </w:tcPr>
          <w:p w:rsidR="00861191" w:rsidRDefault="00CA4740">
            <w:pPr>
              <w:ind w:firstLineChars="350" w:firstLine="112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निरोप समारंभ </w:t>
            </w:r>
          </w:p>
        </w:tc>
      </w:tr>
    </w:tbl>
    <w:p w:rsidR="00861191" w:rsidRDefault="00861191">
      <w:pPr>
        <w:rPr>
          <w:rFonts w:ascii="Kokila" w:hAnsi="Kokila" w:cs="Kokila"/>
          <w:sz w:val="32"/>
          <w:szCs w:val="32"/>
          <w:lang w:bidi="mr-IN"/>
        </w:rPr>
      </w:pPr>
    </w:p>
    <w:p w:rsidR="00861191" w:rsidRDefault="00861191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</w:p>
    <w:p w:rsidR="00861191" w:rsidRDefault="00861191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</w:p>
    <w:p w:rsidR="00861191" w:rsidRDefault="002642C0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lang w:bidi="hi-IN"/>
        </w:rPr>
        <w:t xml:space="preserve">                                                                         </w:t>
      </w:r>
      <w:r w:rsidR="00CA4740">
        <w:rPr>
          <w:rFonts w:ascii="Kokila" w:hAnsi="Kokila" w:cs="Kokila" w:hint="cs"/>
          <w:sz w:val="32"/>
          <w:szCs w:val="32"/>
          <w:cs/>
          <w:lang w:bidi="hi-IN"/>
        </w:rPr>
        <w:t>प्रा</w:t>
      </w:r>
      <w:r w:rsidR="00CA4740">
        <w:rPr>
          <w:rFonts w:ascii="Kokila" w:hAnsi="Kokila" w:cs="Kokila" w:hint="cs"/>
          <w:sz w:val="32"/>
          <w:szCs w:val="32"/>
          <w:lang w:bidi="mr-IN"/>
        </w:rPr>
        <w:t xml:space="preserve">. </w:t>
      </w:r>
      <w:r w:rsidR="00CA4740">
        <w:rPr>
          <w:rFonts w:ascii="Kokila" w:hAnsi="Kokila" w:cs="Kokila" w:hint="cs"/>
          <w:sz w:val="32"/>
          <w:szCs w:val="32"/>
          <w:cs/>
          <w:lang w:bidi="hi-IN"/>
        </w:rPr>
        <w:t xml:space="preserve">राजेंद्र जोरवर </w:t>
      </w:r>
    </w:p>
    <w:p w:rsidR="00861191" w:rsidRDefault="00CA4740">
      <w:pPr>
        <w:jc w:val="center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  <w:lang w:bidi="mr-IN"/>
        </w:rPr>
        <w:t xml:space="preserve">                                                                          (</w:t>
      </w:r>
      <w:r>
        <w:rPr>
          <w:rFonts w:ascii="Kokila" w:hAnsi="Kokila" w:cs="Kokila" w:hint="cs"/>
          <w:sz w:val="32"/>
          <w:szCs w:val="32"/>
          <w:cs/>
          <w:lang w:bidi="hi-IN"/>
        </w:rPr>
        <w:t>मराठी विभाग प्रमु</w:t>
      </w:r>
      <w:proofErr w:type="gramStart"/>
      <w:r>
        <w:rPr>
          <w:rFonts w:ascii="Kokila" w:hAnsi="Kokila" w:cs="Kokila" w:hint="cs"/>
          <w:sz w:val="32"/>
          <w:szCs w:val="32"/>
          <w:cs/>
          <w:lang w:bidi="hi-IN"/>
        </w:rPr>
        <w:t xml:space="preserve">ख </w:t>
      </w:r>
      <w:r>
        <w:rPr>
          <w:rFonts w:ascii="Kokila" w:hAnsi="Kokila" w:cs="Kokila" w:hint="cs"/>
          <w:sz w:val="32"/>
          <w:szCs w:val="32"/>
          <w:lang w:bidi="mr-IN"/>
        </w:rPr>
        <w:t>)</w:t>
      </w:r>
      <w:proofErr w:type="gramEnd"/>
    </w:p>
    <w:p w:rsidR="00861191" w:rsidRDefault="00CA4740">
      <w:pPr>
        <w:wordWrap w:val="0"/>
        <w:jc w:val="right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  <w:cs/>
          <w:lang w:bidi="hi-IN"/>
        </w:rPr>
        <w:t>स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म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भा 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स</w:t>
      </w:r>
      <w:r>
        <w:rPr>
          <w:rFonts w:ascii="Kokila" w:hAnsi="Kokila" w:cs="Kokila" w:hint="cs"/>
          <w:sz w:val="32"/>
          <w:szCs w:val="32"/>
          <w:lang w:bidi="mr-IN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थोरात महाविद्यालय </w:t>
      </w:r>
      <w:r>
        <w:rPr>
          <w:rFonts w:ascii="Kokila" w:hAnsi="Kokila" w:cs="Kokila" w:hint="cs"/>
          <w:sz w:val="32"/>
          <w:szCs w:val="32"/>
          <w:lang w:bidi="mr-IN"/>
        </w:rPr>
        <w:t>,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संग्स्म्नेर </w:t>
      </w:r>
    </w:p>
    <w:sectPr w:rsidR="00861191" w:rsidSect="0086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B701"/>
    <w:multiLevelType w:val="singleLevel"/>
    <w:tmpl w:val="3174B701"/>
    <w:lvl w:ilvl="0">
      <w:start w:val="1"/>
      <w:numFmt w:val="decimal"/>
      <w:lvlText w:val="%1."/>
      <w:lvlJc w:val="left"/>
      <w:pPr>
        <w:tabs>
          <w:tab w:val="left" w:pos="425"/>
        </w:tabs>
        <w:ind w:left="12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0AB4C84"/>
    <w:rsid w:val="00023A33"/>
    <w:rsid w:val="000F5B69"/>
    <w:rsid w:val="002642C0"/>
    <w:rsid w:val="004B42D6"/>
    <w:rsid w:val="00532E3E"/>
    <w:rsid w:val="00571E11"/>
    <w:rsid w:val="005C6FAE"/>
    <w:rsid w:val="007259F9"/>
    <w:rsid w:val="00736AAD"/>
    <w:rsid w:val="007468DC"/>
    <w:rsid w:val="00861191"/>
    <w:rsid w:val="00885362"/>
    <w:rsid w:val="00B276CA"/>
    <w:rsid w:val="00B919BF"/>
    <w:rsid w:val="00CA4740"/>
    <w:rsid w:val="00D11541"/>
    <w:rsid w:val="00EB175D"/>
    <w:rsid w:val="00ED5FC2"/>
    <w:rsid w:val="00FF34EE"/>
    <w:rsid w:val="05056986"/>
    <w:rsid w:val="10203531"/>
    <w:rsid w:val="19A97019"/>
    <w:rsid w:val="210E6DF3"/>
    <w:rsid w:val="36477DEF"/>
    <w:rsid w:val="40AB4C84"/>
    <w:rsid w:val="4292381E"/>
    <w:rsid w:val="443E4EB7"/>
    <w:rsid w:val="44B009BC"/>
    <w:rsid w:val="62F66856"/>
    <w:rsid w:val="696C716B"/>
    <w:rsid w:val="724E136B"/>
    <w:rsid w:val="73A07E3D"/>
    <w:rsid w:val="7F3B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191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1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2023-10-09T16:52:00Z</dcterms:created>
  <dcterms:modified xsi:type="dcterms:W3CDTF">2023-10-09T16:52:00Z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408ABA1FC21446ED90F7A1DEE96E451C</vt:lpwstr>
  </property>
</Properties>
</file>