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69" w:rsidRDefault="001C5769" w:rsidP="001C5769">
      <w:pPr>
        <w:rPr>
          <w:b/>
          <w:bCs/>
        </w:rPr>
      </w:pPr>
    </w:p>
    <w:p w:rsidR="001C5769" w:rsidRPr="00191E4E" w:rsidRDefault="00191E4E" w:rsidP="001C57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C5769" w:rsidRPr="00191E4E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</w:t>
      </w:r>
      <w:r w:rsidR="001C5769" w:rsidRPr="00191E4E">
        <w:rPr>
          <w:b/>
          <w:bCs/>
          <w:sz w:val="28"/>
          <w:szCs w:val="28"/>
        </w:rPr>
        <w:t xml:space="preserve">      Faculty Empowerment Strategies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769" w:rsidRDefault="001C5769" w:rsidP="001C5769">
      <w:r>
        <w:t xml:space="preserve">Average percentage of teacher provided by with  financial support to attend conference/workshops and      towards membership fees of professional bodies during last five years(2013-14,2014-15,2015-16,2016-17,2017-18) </w:t>
      </w:r>
    </w:p>
    <w:tbl>
      <w:tblPr>
        <w:tblpPr w:leftFromText="180" w:rightFromText="180" w:vertAnchor="text" w:horzAnchor="margin" w:tblpX="-162" w:tblpY="22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90"/>
        <w:gridCol w:w="4319"/>
        <w:gridCol w:w="2357"/>
        <w:gridCol w:w="1080"/>
      </w:tblGrid>
      <w:tr w:rsidR="001C5769" w:rsidTr="00191E4E">
        <w:trPr>
          <w:trHeight w:val="135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2013-14              </w:t>
            </w:r>
          </w:p>
          <w:p w:rsidR="001C5769" w:rsidRDefault="001C5769"/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r>
              <w:t>AQVPS</w:t>
            </w:r>
          </w:p>
          <w:p w:rsidR="001C5769" w:rsidRDefault="001C5769">
            <w:r>
              <w:t>4714N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2013-14              </w:t>
            </w:r>
          </w:p>
          <w:p w:rsidR="001C5769" w:rsidRDefault="001C5769">
            <w:pPr>
              <w:ind w:left="630" w:hanging="63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Workshop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F.Y.B.Sc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Framing syllabus 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Radhabai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Mahavidyalya,Ahmednagar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Feb,2013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21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One day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Seminar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Nutrition organized on International  Women’s Day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Environmentalscience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,Pune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University. on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204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State level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 Level Seminar on 'Advances in Methodology For Life Science Research' presented the paper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and21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Septem2013.oOrganised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sangamner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presented the paper.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92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      International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conference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current  Trends in Medicinal Plants Research organized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Botany University of Pune .Abstract published in Souvenir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  page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No.147 on13th  Jane2013.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56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Indian Science Congress Association 14,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Dr.Biresh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street, Kolkata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sponcerd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India.held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Jammu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,Jammu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3to 7 Feb,2014.paper presented.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53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6.Attained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paeticipate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state level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chetana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tracking camp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on28-29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Janu,2014 held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Shendi,Akole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208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7      published and presented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National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conference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on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advanced research in                              chemical and environmental   science.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by Department of Chemistry SMBSTCollege,Sangamner.on25-26,2014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62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 level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Seminar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Botany on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Dece,2014,Biodiversity conservation strategies and environmental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Awereness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</w:pPr>
            <w:proofErr w:type="spellStart"/>
            <w:r>
              <w:t>Organised</w:t>
            </w:r>
            <w:proofErr w:type="spellEnd"/>
            <w:r>
              <w:t xml:space="preserve"> by </w:t>
            </w:r>
            <w:proofErr w:type="spellStart"/>
            <w:r>
              <w:t>Dept</w:t>
            </w:r>
            <w:proofErr w:type="spellEnd"/>
            <w:r>
              <w:t xml:space="preserve"> of </w:t>
            </w:r>
            <w:proofErr w:type="spellStart"/>
            <w:r>
              <w:t>Botany,SMBSTCollege,s</w:t>
            </w:r>
            <w:proofErr w:type="spellEnd"/>
            <w:r>
              <w:t xml:space="preserve">    sangamner.on4-28 Dece,,2014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26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Tracking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camp on 4-5 Janu,2015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Kalsubai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with stud. Of FY, SY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TYBSc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t>Organised</w:t>
            </w:r>
            <w:proofErr w:type="spellEnd"/>
            <w:r>
              <w:t xml:space="preserve"> by </w:t>
            </w:r>
            <w:proofErr w:type="spellStart"/>
            <w:r>
              <w:t>Dept</w:t>
            </w:r>
            <w:proofErr w:type="spellEnd"/>
            <w:r>
              <w:t xml:space="preserve"> of </w:t>
            </w:r>
            <w:proofErr w:type="spellStart"/>
            <w:r>
              <w:t>Botany,SMBSTCollege,s</w:t>
            </w:r>
            <w:proofErr w:type="spellEnd"/>
            <w:r>
              <w:t xml:space="preserve">    sangamner.on4-5,Janu,2015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11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2015-16</w:t>
            </w:r>
          </w:p>
          <w:p w:rsidR="001C5769" w:rsidRDefault="001C5769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organization and participating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Festival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Kalubai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shikhar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26 Sep,2015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t>Organised</w:t>
            </w:r>
            <w:proofErr w:type="spellEnd"/>
            <w:r>
              <w:t xml:space="preserve"> by </w:t>
            </w:r>
            <w:proofErr w:type="spellStart"/>
            <w:r>
              <w:t>Dept</w:t>
            </w:r>
            <w:proofErr w:type="spellEnd"/>
            <w:r>
              <w:t xml:space="preserve"> of </w:t>
            </w:r>
            <w:proofErr w:type="spellStart"/>
            <w:r>
              <w:t>Botany,SMBSTCollege,s</w:t>
            </w:r>
            <w:proofErr w:type="spellEnd"/>
            <w:r>
              <w:t xml:space="preserve">    </w:t>
            </w:r>
            <w:proofErr w:type="spellStart"/>
            <w:r>
              <w:t>sangamner.on</w:t>
            </w:r>
            <w:proofErr w:type="spellEnd"/>
            <w:r>
              <w:t xml:space="preserve"> 26 Sept,2015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24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workshop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syllabus June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the  department of botany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Abasaheb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Garware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 Pune held on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Dece,2015.attainding and participating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95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  <w:p w:rsidR="001C5769" w:rsidRDefault="001C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.Poster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paper presentation attain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international symposium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held at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Malbar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botanical garden and              institute of plant science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Kozicode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27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Feb,2016 published  proceeding and abstract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29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540" w:hanging="5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12.Organizing and participating state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conference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knowledge and biodiversity conservation(IKBC2016)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t>Organised</w:t>
            </w:r>
            <w:proofErr w:type="spellEnd"/>
            <w:r>
              <w:t xml:space="preserve"> by </w:t>
            </w:r>
            <w:proofErr w:type="spellStart"/>
            <w:r>
              <w:t>Dept</w:t>
            </w:r>
            <w:proofErr w:type="spellEnd"/>
            <w:r>
              <w:t xml:space="preserve"> of </w:t>
            </w:r>
            <w:proofErr w:type="spellStart"/>
            <w:r>
              <w:t>Botany,SMBSTCollege,s</w:t>
            </w:r>
            <w:proofErr w:type="spellEnd"/>
            <w:r>
              <w:t xml:space="preserve">    </w:t>
            </w:r>
            <w:proofErr w:type="spellStart"/>
            <w:r>
              <w:t>sangamner.on</w:t>
            </w:r>
            <w:proofErr w:type="spellEnd"/>
            <w:r>
              <w:t xml:space="preserve"> 8</w:t>
            </w:r>
            <w:r>
              <w:rPr>
                <w:vertAlign w:val="superscript"/>
              </w:rPr>
              <w:t>th</w:t>
            </w:r>
            <w:r>
              <w:t xml:space="preserve"> - 9</w:t>
            </w:r>
            <w:r>
              <w:rPr>
                <w:vertAlign w:val="superscript"/>
              </w:rPr>
              <w:t>th</w:t>
            </w:r>
            <w:r>
              <w:t xml:space="preserve">  Janu,2016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23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.National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Recent Trends in chemical and Environmental science 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t>Organised</w:t>
            </w:r>
            <w:proofErr w:type="spellEnd"/>
            <w:r>
              <w:t xml:space="preserve"> by </w:t>
            </w:r>
            <w:proofErr w:type="spellStart"/>
            <w:r>
              <w:t>Dept</w:t>
            </w:r>
            <w:proofErr w:type="spellEnd"/>
            <w:r>
              <w:t xml:space="preserve"> of </w:t>
            </w:r>
            <w:proofErr w:type="spellStart"/>
            <w:r>
              <w:t>Botany</w:t>
            </w:r>
            <w:proofErr w:type="gramStart"/>
            <w:r>
              <w:t>,SMBSTCollege,s</w:t>
            </w:r>
            <w:proofErr w:type="spellEnd"/>
            <w:proofErr w:type="gramEnd"/>
            <w:r>
              <w:t xml:space="preserve">    </w:t>
            </w:r>
            <w:proofErr w:type="spellStart"/>
            <w:r>
              <w:t>Sangamner</w:t>
            </w:r>
            <w:proofErr w:type="spellEnd"/>
            <w:r>
              <w:t xml:space="preserve"> on 23</w:t>
            </w:r>
            <w:r>
              <w:rPr>
                <w:vertAlign w:val="superscript"/>
              </w:rPr>
              <w:t>rd</w:t>
            </w:r>
            <w:r>
              <w:t xml:space="preserve"> -24</w:t>
            </w:r>
            <w:r>
              <w:rPr>
                <w:vertAlign w:val="superscript"/>
              </w:rPr>
              <w:t>th</w:t>
            </w:r>
            <w:r>
              <w:t xml:space="preserve"> ,Dece,2016.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82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Attain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conference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crime dissection.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held on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 2017 at Institute of forensic science Mumbai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300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2017-18</w:t>
            </w:r>
          </w:p>
          <w:p w:rsidR="001C5769" w:rsidRDefault="001C5769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15.International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Recent Trends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Economics,Commerce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Management presented paper titled on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Effect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nutrional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 sources on growth and sporulation of  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Aspergillus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niger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sensitive and resistant to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carbendazim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causing fruit rot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Ber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Zyzyphus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)on1-2 Feb,2018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organised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Dept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Economics,SMBST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College,Sangamner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t>Organised</w:t>
            </w:r>
            <w:proofErr w:type="spellEnd"/>
            <w:r>
              <w:t xml:space="preserve"> by </w:t>
            </w:r>
            <w:proofErr w:type="spellStart"/>
            <w:r>
              <w:t>Dept</w:t>
            </w:r>
            <w:proofErr w:type="spellEnd"/>
            <w:r>
              <w:t xml:space="preserve"> of </w:t>
            </w:r>
            <w:proofErr w:type="spellStart"/>
            <w:r>
              <w:t>Botany</w:t>
            </w:r>
            <w:proofErr w:type="gramStart"/>
            <w:r>
              <w:t>,SMBSTCollege,s</w:t>
            </w:r>
            <w:proofErr w:type="spellEnd"/>
            <w:proofErr w:type="gramEnd"/>
            <w:r>
              <w:t xml:space="preserve">    </w:t>
            </w:r>
            <w:proofErr w:type="spellStart"/>
            <w:r>
              <w:t>Sangamner</w:t>
            </w:r>
            <w:proofErr w:type="spellEnd"/>
            <w:r>
              <w:t xml:space="preserve"> on 1</w:t>
            </w:r>
            <w:r>
              <w:rPr>
                <w:vertAlign w:val="superscript"/>
              </w:rPr>
              <w:t>st</w:t>
            </w:r>
            <w:r>
              <w:t xml:space="preserve"> -2</w:t>
            </w:r>
            <w:r>
              <w:rPr>
                <w:vertAlign w:val="superscript"/>
              </w:rPr>
              <w:t>nd</w:t>
            </w:r>
            <w:r>
              <w:t xml:space="preserve"> ,Feb2018.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  <w:tr w:rsidR="001C5769" w:rsidTr="00191E4E">
        <w:trPr>
          <w:trHeight w:val="103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9" w:rsidRDefault="001C5769">
            <w:pPr>
              <w:spacing w:after="0" w:line="240" w:lineRule="auto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>
            <w:pPr>
              <w:ind w:left="450" w:hanging="450"/>
              <w:jc w:val="both"/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</w:pPr>
          </w:p>
          <w:p w:rsidR="001C5769" w:rsidRDefault="001C5769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.16. Two days  I</w:t>
            </w:r>
            <w:r>
              <w:rPr>
                <w:rFonts w:ascii="Tahoma" w:eastAsia="Times New Roman" w:hAnsi="Tahoma" w:cs="Tahoma"/>
                <w:b/>
                <w:color w:val="2D2C26"/>
                <w:sz w:val="20"/>
                <w:szCs w:val="20"/>
              </w:rPr>
              <w:t xml:space="preserve">nternational </w:t>
            </w:r>
            <w:proofErr w:type="spellStart"/>
            <w:r>
              <w:rPr>
                <w:rFonts w:ascii="Tahoma" w:eastAsia="Times New Roman" w:hAnsi="Tahoma" w:cs="Tahoma"/>
                <w:b/>
                <w:color w:val="2D2C26"/>
                <w:sz w:val="20"/>
                <w:szCs w:val="20"/>
              </w:rPr>
              <w:t>Syposium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on Teaching,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Reasearch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And Innovative Approaches Life Sciences Presented paper titled Effect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nutrional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 sources on growth and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sporulatio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Aspergillus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niger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sensitive and resistant to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carbendazim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causing fruit rot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Ber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Zyzyphus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)on1-2 Feb,2018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organised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Dept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Zoology,post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graduate dept. on 9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and 10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Feb,2018.</w:t>
            </w:r>
          </w:p>
          <w:p w:rsidR="001C5769" w:rsidRDefault="001C5769">
            <w:pPr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9" w:rsidRDefault="001C5769"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organised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Dept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Zoology,post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graduate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dept,Sangamner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college,Sangamner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on1-2 Feb,2018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9" w:rsidRDefault="001C5769"/>
        </w:tc>
      </w:tr>
    </w:tbl>
    <w:p w:rsidR="0099737F" w:rsidRDefault="0099737F"/>
    <w:p w:rsidR="0099737F" w:rsidRDefault="0099737F"/>
    <w:p w:rsidR="00191E4E" w:rsidRDefault="00191E4E"/>
    <w:p w:rsidR="0099737F" w:rsidRPr="004F219C" w:rsidRDefault="00EE696A" w:rsidP="00191E4E">
      <w:pPr>
        <w:jc w:val="center"/>
        <w:rPr>
          <w:sz w:val="32"/>
          <w:szCs w:val="32"/>
        </w:rPr>
      </w:pPr>
      <w:r w:rsidRPr="004F219C">
        <w:rPr>
          <w:sz w:val="32"/>
          <w:szCs w:val="32"/>
        </w:rPr>
        <w:lastRenderedPageBreak/>
        <w:t>Research</w:t>
      </w:r>
      <w:r w:rsidR="004F219C" w:rsidRPr="004F219C">
        <w:rPr>
          <w:sz w:val="32"/>
          <w:szCs w:val="32"/>
        </w:rPr>
        <w:t xml:space="preserve"> Publication</w:t>
      </w:r>
      <w:r w:rsidR="00191E4E">
        <w:rPr>
          <w:sz w:val="32"/>
          <w:szCs w:val="32"/>
        </w:rPr>
        <w:t xml:space="preserve">                         </w:t>
      </w:r>
    </w:p>
    <w:p w:rsidR="0099737F" w:rsidRPr="005D1E95" w:rsidRDefault="005D1E95">
      <w:pPr>
        <w:rPr>
          <w:b/>
        </w:rPr>
      </w:pPr>
      <w:r w:rsidRPr="005D1E95">
        <w:rPr>
          <w:b/>
        </w:rPr>
        <w:t>DR.PURNIMA SABLE</w:t>
      </w:r>
      <w:r>
        <w:rPr>
          <w:b/>
        </w:rPr>
        <w:t xml:space="preserve">                                                                                                  BOTANY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"/>
        <w:gridCol w:w="3065"/>
        <w:gridCol w:w="3516"/>
        <w:gridCol w:w="2507"/>
      </w:tblGrid>
      <w:tr w:rsidR="0099737F" w:rsidTr="0099737F">
        <w:tc>
          <w:tcPr>
            <w:tcW w:w="1008" w:type="dxa"/>
          </w:tcPr>
          <w:p w:rsidR="0099737F" w:rsidRDefault="0099737F">
            <w:r>
              <w:t>Sr no</w:t>
            </w:r>
          </w:p>
        </w:tc>
        <w:tc>
          <w:tcPr>
            <w:tcW w:w="3780" w:type="dxa"/>
          </w:tcPr>
          <w:p w:rsidR="0099737F" w:rsidRDefault="0099737F">
            <w:r>
              <w:t>Name of Seminar/conference/workshop</w:t>
            </w:r>
          </w:p>
        </w:tc>
        <w:tc>
          <w:tcPr>
            <w:tcW w:w="2394" w:type="dxa"/>
          </w:tcPr>
          <w:p w:rsidR="0099737F" w:rsidRDefault="0099737F">
            <w:r>
              <w:t>Dates and duration</w:t>
            </w:r>
          </w:p>
        </w:tc>
        <w:tc>
          <w:tcPr>
            <w:tcW w:w="2394" w:type="dxa"/>
          </w:tcPr>
          <w:p w:rsidR="0099737F" w:rsidRDefault="0099737F">
            <w:r>
              <w:t>place</w:t>
            </w:r>
          </w:p>
        </w:tc>
      </w:tr>
      <w:tr w:rsidR="0099737F" w:rsidTr="0099737F">
        <w:tc>
          <w:tcPr>
            <w:tcW w:w="1008" w:type="dxa"/>
          </w:tcPr>
          <w:p w:rsidR="0099737F" w:rsidRDefault="00567C35" w:rsidP="0099737F">
            <w:r>
              <w:t>1</w:t>
            </w:r>
          </w:p>
        </w:tc>
        <w:tc>
          <w:tcPr>
            <w:tcW w:w="3780" w:type="dxa"/>
          </w:tcPr>
          <w:p w:rsidR="0099737F" w:rsidRDefault="0099737F" w:rsidP="009973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2013-14              </w:t>
            </w:r>
          </w:p>
          <w:p w:rsidR="0099737F" w:rsidRDefault="0099737F" w:rsidP="0099737F">
            <w:pPr>
              <w:ind w:left="630" w:hanging="6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Workshop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 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F.Y.B.Sc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Framing syllabus .</w:t>
            </w:r>
          </w:p>
        </w:tc>
        <w:tc>
          <w:tcPr>
            <w:tcW w:w="2394" w:type="dxa"/>
          </w:tcPr>
          <w:p w:rsidR="0099737F" w:rsidRDefault="0099737F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Feb,2013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day</w:t>
            </w:r>
          </w:p>
        </w:tc>
        <w:tc>
          <w:tcPr>
            <w:tcW w:w="2394" w:type="dxa"/>
          </w:tcPr>
          <w:p w:rsidR="00817C93" w:rsidRDefault="00817C93" w:rsidP="0099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Radhabai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Mahavidyalya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737F" w:rsidRDefault="00817C93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Ahmednagar</w:t>
            </w:r>
          </w:p>
        </w:tc>
      </w:tr>
      <w:tr w:rsidR="0099737F" w:rsidTr="00567C35">
        <w:trPr>
          <w:trHeight w:val="944"/>
        </w:trPr>
        <w:tc>
          <w:tcPr>
            <w:tcW w:w="1008" w:type="dxa"/>
          </w:tcPr>
          <w:p w:rsidR="0099737F" w:rsidRDefault="00567C35" w:rsidP="0099737F">
            <w:r>
              <w:t>2</w:t>
            </w:r>
          </w:p>
        </w:tc>
        <w:tc>
          <w:tcPr>
            <w:tcW w:w="3780" w:type="dxa"/>
          </w:tcPr>
          <w:p w:rsidR="0099737F" w:rsidRDefault="0099737F" w:rsidP="0099737F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One day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Seminar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Nutrition organized on International  Women’s Day  </w:t>
            </w:r>
          </w:p>
        </w:tc>
        <w:tc>
          <w:tcPr>
            <w:tcW w:w="2394" w:type="dxa"/>
          </w:tcPr>
          <w:p w:rsidR="0099737F" w:rsidRDefault="0099737F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University. on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2013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day</w:t>
            </w:r>
          </w:p>
        </w:tc>
        <w:tc>
          <w:tcPr>
            <w:tcW w:w="2394" w:type="dxa"/>
          </w:tcPr>
          <w:p w:rsidR="0099737F" w:rsidRDefault="00817C93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Environmentalscience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 University.</w:t>
            </w:r>
          </w:p>
        </w:tc>
      </w:tr>
      <w:tr w:rsidR="0099737F" w:rsidTr="0099737F">
        <w:tc>
          <w:tcPr>
            <w:tcW w:w="1008" w:type="dxa"/>
          </w:tcPr>
          <w:p w:rsidR="0099737F" w:rsidRDefault="00567C35" w:rsidP="0099737F">
            <w:r>
              <w:t>3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State level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 Level Seminar on 'Advances in Methodology For Life Science Research' presented the paper</w:t>
            </w:r>
          </w:p>
        </w:tc>
        <w:tc>
          <w:tcPr>
            <w:tcW w:w="2394" w:type="dxa"/>
          </w:tcPr>
          <w:p w:rsidR="0099737F" w:rsidRDefault="0099737F" w:rsidP="00C53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20and21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Septem2013.oOrganised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the paper.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 days</w:t>
            </w:r>
          </w:p>
        </w:tc>
        <w:tc>
          <w:tcPr>
            <w:tcW w:w="2394" w:type="dxa"/>
          </w:tcPr>
          <w:p w:rsidR="0099737F" w:rsidRDefault="00817C93" w:rsidP="009973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Sangamner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Sangamner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567C35" w:rsidP="0099737F">
            <w:r>
              <w:t>4</w:t>
            </w:r>
          </w:p>
        </w:tc>
        <w:tc>
          <w:tcPr>
            <w:tcW w:w="3780" w:type="dxa"/>
          </w:tcPr>
          <w:p w:rsidR="0099737F" w:rsidRDefault="004F219C" w:rsidP="0099737F">
            <w:pPr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9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International</w:t>
            </w:r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conference </w:t>
            </w:r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current  Trends in Medicinal Plants Research organized </w:t>
            </w:r>
          </w:p>
        </w:tc>
        <w:tc>
          <w:tcPr>
            <w:tcW w:w="2394" w:type="dxa"/>
          </w:tcPr>
          <w:p w:rsidR="0099737F" w:rsidRDefault="0099737F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Abstract published in Souvenir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  page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No.147 on13th  Jane2013.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day</w:t>
            </w:r>
          </w:p>
        </w:tc>
        <w:tc>
          <w:tcPr>
            <w:tcW w:w="2394" w:type="dxa"/>
          </w:tcPr>
          <w:p w:rsidR="0099737F" w:rsidRDefault="00817C93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Botany University of Pune</w:t>
            </w:r>
          </w:p>
        </w:tc>
      </w:tr>
      <w:tr w:rsidR="0099737F" w:rsidTr="0099737F">
        <w:tc>
          <w:tcPr>
            <w:tcW w:w="1008" w:type="dxa"/>
          </w:tcPr>
          <w:p w:rsidR="0099737F" w:rsidRDefault="00567C35" w:rsidP="0099737F">
            <w:r>
              <w:t>5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54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Indian Science Congress Association 14,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Dr.Biresh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street, Kolkata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sponcerd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India.held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4" w:type="dxa"/>
          </w:tcPr>
          <w:p w:rsidR="0099737F" w:rsidRDefault="0099737F" w:rsidP="0099737F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3to 7 Feb,2014.paper presented.</w:t>
            </w:r>
            <w:r w:rsidR="00817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Five days</w:t>
            </w:r>
          </w:p>
        </w:tc>
        <w:tc>
          <w:tcPr>
            <w:tcW w:w="2394" w:type="dxa"/>
          </w:tcPr>
          <w:p w:rsidR="0099737F" w:rsidRDefault="00817C93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Jammu,Jammu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37F" w:rsidTr="0099737F">
        <w:tc>
          <w:tcPr>
            <w:tcW w:w="1008" w:type="dxa"/>
          </w:tcPr>
          <w:p w:rsidR="0099737F" w:rsidRDefault="00567C35" w:rsidP="0099737F">
            <w:r>
              <w:t>6</w:t>
            </w:r>
          </w:p>
        </w:tc>
        <w:tc>
          <w:tcPr>
            <w:tcW w:w="3780" w:type="dxa"/>
          </w:tcPr>
          <w:p w:rsidR="0099737F" w:rsidRDefault="004F219C" w:rsidP="0099737F">
            <w:pPr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.Attained </w:t>
            </w:r>
            <w:proofErr w:type="spellStart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paeticipate</w:t>
            </w:r>
            <w:proofErr w:type="spellEnd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state level </w:t>
            </w:r>
            <w:r w:rsidR="0099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</w:t>
            </w:r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van </w:t>
            </w:r>
            <w:proofErr w:type="spellStart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chetana</w:t>
            </w:r>
            <w:proofErr w:type="spellEnd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tracking camp </w:t>
            </w:r>
          </w:p>
        </w:tc>
        <w:tc>
          <w:tcPr>
            <w:tcW w:w="2394" w:type="dxa"/>
          </w:tcPr>
          <w:p w:rsidR="0099737F" w:rsidRDefault="0099737F" w:rsidP="0099737F"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on28-29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Janu,2014 held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Shendi,Akole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</w:t>
            </w:r>
            <w:r w:rsidR="00817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Two days</w:t>
            </w:r>
          </w:p>
        </w:tc>
        <w:tc>
          <w:tcPr>
            <w:tcW w:w="2394" w:type="dxa"/>
          </w:tcPr>
          <w:p w:rsidR="0099737F" w:rsidRDefault="00817C93" w:rsidP="0099737F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Shendi,Akole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567C35" w:rsidP="0099737F">
            <w:r>
              <w:t>7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540" w:hanging="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737F" w:rsidRDefault="004F219C" w:rsidP="0099737F">
            <w:pPr>
              <w:ind w:left="54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published</w:t>
            </w:r>
            <w:proofErr w:type="gramEnd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presented </w:t>
            </w:r>
            <w:r w:rsidR="0099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            conference</w:t>
            </w:r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on advanced research in                              chemical and environmental   science.</w:t>
            </w:r>
          </w:p>
        </w:tc>
        <w:tc>
          <w:tcPr>
            <w:tcW w:w="2394" w:type="dxa"/>
          </w:tcPr>
          <w:p w:rsidR="00274830" w:rsidRDefault="0099737F" w:rsidP="009973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.on</w:t>
            </w:r>
          </w:p>
          <w:p w:rsidR="0099737F" w:rsidRDefault="0099737F" w:rsidP="009973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25-26,2014</w:t>
            </w:r>
            <w:r w:rsidR="00274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Two days</w:t>
            </w:r>
          </w:p>
          <w:p w:rsidR="000A0C83" w:rsidRDefault="000A0C83" w:rsidP="009973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0C83" w:rsidRDefault="000A0C83" w:rsidP="009973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0C83" w:rsidRDefault="000A0C83" w:rsidP="009973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0C83" w:rsidRDefault="000A0C83" w:rsidP="0099737F">
            <w:r>
              <w:t xml:space="preserve">                                                           </w:t>
            </w:r>
          </w:p>
          <w:p w:rsidR="000A0C83" w:rsidRDefault="000A0C83" w:rsidP="0099737F"/>
          <w:p w:rsidR="003A7C86" w:rsidRDefault="003A7C86" w:rsidP="0099737F">
            <w:r>
              <w:t xml:space="preserve">                             </w:t>
            </w:r>
            <w:r w:rsidR="009F3DCE">
              <w:t xml:space="preserve">                              </w:t>
            </w:r>
          </w:p>
          <w:p w:rsidR="003A7C86" w:rsidRDefault="003A7C86" w:rsidP="0099737F"/>
        </w:tc>
        <w:tc>
          <w:tcPr>
            <w:tcW w:w="2394" w:type="dxa"/>
          </w:tcPr>
          <w:p w:rsidR="0099737F" w:rsidRDefault="00274830" w:rsidP="0099737F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by Department of Chemistry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SMBSTCollege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0E5EDC" w:rsidP="0099737F">
            <w:r>
              <w:t>8</w:t>
            </w:r>
          </w:p>
        </w:tc>
        <w:tc>
          <w:tcPr>
            <w:tcW w:w="3780" w:type="dxa"/>
          </w:tcPr>
          <w:p w:rsidR="0099737F" w:rsidRDefault="004F219C" w:rsidP="0099737F">
            <w:pPr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 level </w:t>
            </w:r>
            <w:r w:rsidR="0099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Seminar </w:t>
            </w:r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>in Botany on 28</w:t>
            </w:r>
            <w:r w:rsidR="00997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Dece,2014,Biodiversity conservation strategies and environmental </w:t>
            </w:r>
            <w:proofErr w:type="spellStart"/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>Awereness</w:t>
            </w:r>
            <w:proofErr w:type="spellEnd"/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99737F" w:rsidRPr="00393496" w:rsidRDefault="00393496" w:rsidP="0099737F">
            <w:pPr>
              <w:ind w:left="540" w:hanging="540"/>
              <w:rPr>
                <w:sz w:val="24"/>
                <w:szCs w:val="24"/>
              </w:rPr>
            </w:pPr>
            <w:r w:rsidRPr="00393496">
              <w:rPr>
                <w:sz w:val="24"/>
                <w:szCs w:val="24"/>
              </w:rPr>
              <w:t>.on</w:t>
            </w:r>
            <w:r w:rsidR="0099737F" w:rsidRPr="00393496">
              <w:rPr>
                <w:sz w:val="24"/>
                <w:szCs w:val="24"/>
              </w:rPr>
              <w:t>-28 Dece,,2014</w:t>
            </w:r>
            <w:r w:rsidRPr="00393496">
              <w:rPr>
                <w:sz w:val="24"/>
                <w:szCs w:val="24"/>
              </w:rPr>
              <w:t xml:space="preserve"> one day</w:t>
            </w:r>
          </w:p>
        </w:tc>
        <w:tc>
          <w:tcPr>
            <w:tcW w:w="2394" w:type="dxa"/>
          </w:tcPr>
          <w:p w:rsidR="0099737F" w:rsidRPr="00393496" w:rsidRDefault="00393496" w:rsidP="0099737F">
            <w:pPr>
              <w:rPr>
                <w:sz w:val="24"/>
                <w:szCs w:val="24"/>
              </w:rPr>
            </w:pPr>
            <w:proofErr w:type="spellStart"/>
            <w:r w:rsidRPr="00393496">
              <w:rPr>
                <w:sz w:val="24"/>
                <w:szCs w:val="24"/>
              </w:rPr>
              <w:t>Organised</w:t>
            </w:r>
            <w:proofErr w:type="spellEnd"/>
            <w:r w:rsidRPr="00393496">
              <w:rPr>
                <w:sz w:val="24"/>
                <w:szCs w:val="24"/>
              </w:rPr>
              <w:t xml:space="preserve"> by </w:t>
            </w:r>
            <w:proofErr w:type="spellStart"/>
            <w:r w:rsidRPr="00393496">
              <w:rPr>
                <w:sz w:val="24"/>
                <w:szCs w:val="24"/>
              </w:rPr>
              <w:t>Dept</w:t>
            </w:r>
            <w:proofErr w:type="spellEnd"/>
            <w:r w:rsidRPr="00393496">
              <w:rPr>
                <w:sz w:val="24"/>
                <w:szCs w:val="24"/>
              </w:rPr>
              <w:t xml:space="preserve"> of </w:t>
            </w:r>
            <w:proofErr w:type="spellStart"/>
            <w:r w:rsidRPr="00393496">
              <w:rPr>
                <w:sz w:val="24"/>
                <w:szCs w:val="24"/>
              </w:rPr>
              <w:t>Botany,SMBSTCollege,s</w:t>
            </w:r>
            <w:proofErr w:type="spellEnd"/>
            <w:r w:rsidRPr="00393496">
              <w:rPr>
                <w:sz w:val="24"/>
                <w:szCs w:val="24"/>
              </w:rPr>
              <w:t xml:space="preserve">    </w:t>
            </w:r>
            <w:proofErr w:type="spellStart"/>
            <w:r w:rsidRPr="00393496">
              <w:rPr>
                <w:sz w:val="24"/>
                <w:szCs w:val="24"/>
              </w:rPr>
              <w:t>sangamner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0E5EDC" w:rsidP="0099737F">
            <w:r>
              <w:lastRenderedPageBreak/>
              <w:t>9</w:t>
            </w:r>
          </w:p>
        </w:tc>
        <w:tc>
          <w:tcPr>
            <w:tcW w:w="3780" w:type="dxa"/>
          </w:tcPr>
          <w:p w:rsidR="0099737F" w:rsidRDefault="0099737F" w:rsidP="003A7C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Tracking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camp on 4-5 Janu,2015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Kalsubai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with stud. Of FY, SY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TYBSc</w:t>
            </w:r>
            <w:proofErr w:type="spellEnd"/>
          </w:p>
        </w:tc>
        <w:tc>
          <w:tcPr>
            <w:tcW w:w="2394" w:type="dxa"/>
          </w:tcPr>
          <w:p w:rsidR="0099737F" w:rsidRPr="00393496" w:rsidRDefault="0099737F" w:rsidP="0099737F">
            <w:pPr>
              <w:rPr>
                <w:sz w:val="24"/>
                <w:szCs w:val="24"/>
              </w:rPr>
            </w:pPr>
            <w:r w:rsidRPr="00393496">
              <w:rPr>
                <w:sz w:val="24"/>
                <w:szCs w:val="24"/>
              </w:rPr>
              <w:t>.on</w:t>
            </w:r>
            <w:r w:rsidR="00393496">
              <w:rPr>
                <w:sz w:val="24"/>
                <w:szCs w:val="24"/>
              </w:rPr>
              <w:t xml:space="preserve"> </w:t>
            </w:r>
            <w:r w:rsidRPr="00393496">
              <w:rPr>
                <w:sz w:val="24"/>
                <w:szCs w:val="24"/>
              </w:rPr>
              <w:t>4-5,Janu,2015</w:t>
            </w:r>
            <w:r w:rsidR="00393496">
              <w:rPr>
                <w:sz w:val="24"/>
                <w:szCs w:val="24"/>
              </w:rPr>
              <w:t xml:space="preserve"> Two days</w:t>
            </w:r>
          </w:p>
          <w:p w:rsidR="000E5EDC" w:rsidRPr="00393496" w:rsidRDefault="000E5EDC" w:rsidP="0099737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9737F" w:rsidRPr="00393496" w:rsidRDefault="00393496" w:rsidP="0099737F">
            <w:pPr>
              <w:rPr>
                <w:sz w:val="24"/>
                <w:szCs w:val="24"/>
              </w:rPr>
            </w:pPr>
            <w:proofErr w:type="spellStart"/>
            <w:r w:rsidRPr="00393496">
              <w:rPr>
                <w:sz w:val="24"/>
                <w:szCs w:val="24"/>
              </w:rPr>
              <w:t>Organised</w:t>
            </w:r>
            <w:proofErr w:type="spellEnd"/>
            <w:r w:rsidRPr="00393496">
              <w:rPr>
                <w:sz w:val="24"/>
                <w:szCs w:val="24"/>
              </w:rPr>
              <w:t xml:space="preserve"> by </w:t>
            </w:r>
            <w:proofErr w:type="spellStart"/>
            <w:r w:rsidRPr="00393496">
              <w:rPr>
                <w:sz w:val="24"/>
                <w:szCs w:val="24"/>
              </w:rPr>
              <w:t>Dept</w:t>
            </w:r>
            <w:proofErr w:type="spellEnd"/>
            <w:r w:rsidRPr="00393496">
              <w:rPr>
                <w:sz w:val="24"/>
                <w:szCs w:val="24"/>
              </w:rPr>
              <w:t xml:space="preserve"> of </w:t>
            </w:r>
            <w:proofErr w:type="spellStart"/>
            <w:r w:rsidRPr="00393496">
              <w:rPr>
                <w:sz w:val="24"/>
                <w:szCs w:val="24"/>
              </w:rPr>
              <w:t>Botany,SMBSTCollege,s</w:t>
            </w:r>
            <w:proofErr w:type="spellEnd"/>
            <w:r w:rsidRPr="00393496">
              <w:rPr>
                <w:sz w:val="24"/>
                <w:szCs w:val="24"/>
              </w:rPr>
              <w:t xml:space="preserve">    </w:t>
            </w:r>
            <w:proofErr w:type="spellStart"/>
            <w:r w:rsidRPr="00393496">
              <w:rPr>
                <w:sz w:val="24"/>
                <w:szCs w:val="24"/>
              </w:rPr>
              <w:t>sangamner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C543DB" w:rsidP="0099737F">
            <w:r>
              <w:t>10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54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2015-16</w:t>
            </w:r>
          </w:p>
          <w:p w:rsidR="0099737F" w:rsidRDefault="003A7C86" w:rsidP="0099737F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Organization </w:t>
            </w:r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and participating </w:t>
            </w:r>
            <w:proofErr w:type="spellStart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Carvi</w:t>
            </w:r>
            <w:proofErr w:type="spellEnd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Festival at </w:t>
            </w:r>
            <w:proofErr w:type="spellStart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Kalubai</w:t>
            </w:r>
            <w:proofErr w:type="spellEnd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shikhar</w:t>
            </w:r>
            <w:proofErr w:type="spellEnd"/>
            <w:r w:rsidR="00997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26 Sep,2015</w:t>
            </w:r>
          </w:p>
        </w:tc>
        <w:tc>
          <w:tcPr>
            <w:tcW w:w="2394" w:type="dxa"/>
          </w:tcPr>
          <w:p w:rsidR="0099737F" w:rsidRPr="00393496" w:rsidRDefault="0099737F" w:rsidP="0099737F">
            <w:pPr>
              <w:rPr>
                <w:sz w:val="24"/>
                <w:szCs w:val="24"/>
              </w:rPr>
            </w:pPr>
            <w:r w:rsidRPr="00393496">
              <w:rPr>
                <w:sz w:val="24"/>
                <w:szCs w:val="24"/>
              </w:rPr>
              <w:t>.on 26 Sept,2015</w:t>
            </w:r>
            <w:r w:rsidR="00393496">
              <w:rPr>
                <w:sz w:val="24"/>
                <w:szCs w:val="24"/>
              </w:rPr>
              <w:t xml:space="preserve"> One days</w:t>
            </w:r>
          </w:p>
        </w:tc>
        <w:tc>
          <w:tcPr>
            <w:tcW w:w="2394" w:type="dxa"/>
          </w:tcPr>
          <w:p w:rsidR="0099737F" w:rsidRPr="00393496" w:rsidRDefault="00393496" w:rsidP="0099737F">
            <w:pPr>
              <w:rPr>
                <w:sz w:val="24"/>
                <w:szCs w:val="24"/>
              </w:rPr>
            </w:pPr>
            <w:proofErr w:type="spellStart"/>
            <w:r w:rsidRPr="00393496">
              <w:rPr>
                <w:sz w:val="24"/>
                <w:szCs w:val="24"/>
              </w:rPr>
              <w:t>Organised</w:t>
            </w:r>
            <w:proofErr w:type="spellEnd"/>
            <w:r w:rsidRPr="00393496">
              <w:rPr>
                <w:sz w:val="24"/>
                <w:szCs w:val="24"/>
              </w:rPr>
              <w:t xml:space="preserve"> by </w:t>
            </w:r>
            <w:proofErr w:type="spellStart"/>
            <w:r w:rsidRPr="00393496">
              <w:rPr>
                <w:sz w:val="24"/>
                <w:szCs w:val="24"/>
              </w:rPr>
              <w:t>Dept</w:t>
            </w:r>
            <w:proofErr w:type="spellEnd"/>
            <w:r w:rsidRPr="00393496">
              <w:rPr>
                <w:sz w:val="24"/>
                <w:szCs w:val="24"/>
              </w:rPr>
              <w:t xml:space="preserve"> of </w:t>
            </w:r>
            <w:proofErr w:type="spellStart"/>
            <w:r w:rsidRPr="00393496">
              <w:rPr>
                <w:sz w:val="24"/>
                <w:szCs w:val="24"/>
              </w:rPr>
              <w:t>Botany,SMBSTCollege,s</w:t>
            </w:r>
            <w:proofErr w:type="spellEnd"/>
            <w:r w:rsidRPr="00393496">
              <w:rPr>
                <w:sz w:val="24"/>
                <w:szCs w:val="24"/>
              </w:rPr>
              <w:t xml:space="preserve">    </w:t>
            </w:r>
            <w:proofErr w:type="spellStart"/>
            <w:r w:rsidRPr="00393496">
              <w:rPr>
                <w:sz w:val="24"/>
                <w:szCs w:val="24"/>
              </w:rPr>
              <w:t>sangamner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C543DB" w:rsidP="0099737F">
            <w:r>
              <w:t>11</w:t>
            </w:r>
          </w:p>
        </w:tc>
        <w:tc>
          <w:tcPr>
            <w:tcW w:w="3780" w:type="dxa"/>
          </w:tcPr>
          <w:p w:rsidR="0099737F" w:rsidRDefault="0099737F" w:rsidP="003A7C86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workshop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syllabus June </w:t>
            </w:r>
          </w:p>
        </w:tc>
        <w:tc>
          <w:tcPr>
            <w:tcW w:w="2394" w:type="dxa"/>
          </w:tcPr>
          <w:p w:rsidR="0099737F" w:rsidRDefault="0099737F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held on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Dece,2015.attainding and participating</w:t>
            </w:r>
            <w:r w:rsidR="0039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day</w:t>
            </w:r>
          </w:p>
        </w:tc>
        <w:tc>
          <w:tcPr>
            <w:tcW w:w="2394" w:type="dxa"/>
          </w:tcPr>
          <w:p w:rsidR="0099737F" w:rsidRDefault="00393496" w:rsidP="009973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the  department of botany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Abasaheb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Garware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</w:t>
            </w:r>
            <w:r w:rsidR="00DE3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8D6"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C543DB" w:rsidP="0099737F">
            <w:r>
              <w:t>12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  <w:p w:rsidR="0099737F" w:rsidRDefault="0099737F" w:rsidP="00997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.Poster paper presentation attain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international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symposium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4" w:type="dxa"/>
          </w:tcPr>
          <w:p w:rsidR="0099737F" w:rsidRDefault="0099737F" w:rsidP="00DE38D6">
            <w:r>
              <w:rPr>
                <w:rFonts w:ascii="Times New Roman" w:hAnsi="Times New Roman"/>
                <w:bCs/>
                <w:sz w:val="24"/>
                <w:szCs w:val="24"/>
              </w:rPr>
              <w:t>held at on 27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Feb,2016 published  proceeding and abstract</w:t>
            </w:r>
            <w:r w:rsidR="00393496">
              <w:rPr>
                <w:rFonts w:ascii="Times New Roman" w:hAnsi="Times New Roman"/>
                <w:bCs/>
                <w:sz w:val="24"/>
                <w:szCs w:val="24"/>
              </w:rPr>
              <w:t xml:space="preserve"> One day</w:t>
            </w:r>
          </w:p>
        </w:tc>
        <w:tc>
          <w:tcPr>
            <w:tcW w:w="2394" w:type="dxa"/>
          </w:tcPr>
          <w:p w:rsidR="0099737F" w:rsidRDefault="00393496" w:rsidP="0099737F"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Malbar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botanical garden and              institute of plant science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Kozicode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63351D" w:rsidP="0099737F">
            <w:r>
              <w:t>13</w:t>
            </w:r>
          </w:p>
        </w:tc>
        <w:tc>
          <w:tcPr>
            <w:tcW w:w="3780" w:type="dxa"/>
          </w:tcPr>
          <w:p w:rsidR="0099737F" w:rsidRDefault="0099737F" w:rsidP="003A7C86">
            <w:pPr>
              <w:ind w:left="540" w:hanging="5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Organizing and participating state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conference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knowledge and biodiversity conservation(IKBC2016)</w:t>
            </w:r>
          </w:p>
        </w:tc>
        <w:tc>
          <w:tcPr>
            <w:tcW w:w="2394" w:type="dxa"/>
          </w:tcPr>
          <w:p w:rsidR="0099737F" w:rsidRDefault="0099737F" w:rsidP="0099737F">
            <w:r w:rsidRPr="00393496">
              <w:rPr>
                <w:sz w:val="24"/>
                <w:szCs w:val="24"/>
              </w:rPr>
              <w:t>on 8</w:t>
            </w:r>
            <w:r w:rsidRPr="00393496">
              <w:rPr>
                <w:sz w:val="24"/>
                <w:szCs w:val="24"/>
                <w:vertAlign w:val="superscript"/>
              </w:rPr>
              <w:t>th</w:t>
            </w:r>
            <w:r w:rsidRPr="00393496">
              <w:rPr>
                <w:sz w:val="24"/>
                <w:szCs w:val="24"/>
              </w:rPr>
              <w:t xml:space="preserve"> - 9</w:t>
            </w:r>
            <w:r w:rsidRPr="00393496">
              <w:rPr>
                <w:sz w:val="24"/>
                <w:szCs w:val="24"/>
                <w:vertAlign w:val="superscript"/>
              </w:rPr>
              <w:t>th</w:t>
            </w:r>
            <w:r w:rsidRPr="00393496">
              <w:rPr>
                <w:sz w:val="24"/>
                <w:szCs w:val="24"/>
              </w:rPr>
              <w:t xml:space="preserve">  Janu,2016</w:t>
            </w:r>
            <w:r w:rsidR="00393496" w:rsidRPr="00393496">
              <w:rPr>
                <w:sz w:val="24"/>
                <w:szCs w:val="24"/>
              </w:rPr>
              <w:t xml:space="preserve"> Two days</w:t>
            </w:r>
          </w:p>
        </w:tc>
        <w:tc>
          <w:tcPr>
            <w:tcW w:w="2394" w:type="dxa"/>
          </w:tcPr>
          <w:p w:rsidR="0099737F" w:rsidRDefault="00DE38D6" w:rsidP="0099737F">
            <w:proofErr w:type="spellStart"/>
            <w:r>
              <w:t>Sangamner</w:t>
            </w:r>
            <w:proofErr w:type="spellEnd"/>
            <w:r>
              <w:t xml:space="preserve"> </w:t>
            </w:r>
            <w:proofErr w:type="spellStart"/>
            <w:r>
              <w:t>college,sangamner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63351D" w:rsidP="0099737F">
            <w:r>
              <w:t>14</w:t>
            </w:r>
          </w:p>
        </w:tc>
        <w:tc>
          <w:tcPr>
            <w:tcW w:w="3780" w:type="dxa"/>
          </w:tcPr>
          <w:p w:rsidR="0099737F" w:rsidRDefault="003A7C86" w:rsidP="0099737F">
            <w:pPr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.National conference</w:t>
            </w:r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Recent Trends in chemical and Environmental </w:t>
            </w:r>
            <w:proofErr w:type="gramStart"/>
            <w:r w:rsidR="0099737F">
              <w:rPr>
                <w:rFonts w:ascii="Times New Roman" w:eastAsia="Times New Roman" w:hAnsi="Times New Roman" w:cs="Times New Roman"/>
                <w:sz w:val="24"/>
                <w:szCs w:val="24"/>
              </w:rPr>
              <w:t>science .</w:t>
            </w:r>
            <w:proofErr w:type="gramEnd"/>
          </w:p>
        </w:tc>
        <w:tc>
          <w:tcPr>
            <w:tcW w:w="2394" w:type="dxa"/>
          </w:tcPr>
          <w:p w:rsidR="0099737F" w:rsidRPr="00393496" w:rsidRDefault="0099737F" w:rsidP="0099737F">
            <w:pPr>
              <w:rPr>
                <w:sz w:val="24"/>
                <w:szCs w:val="24"/>
              </w:rPr>
            </w:pPr>
            <w:proofErr w:type="gramStart"/>
            <w:r w:rsidRPr="00393496">
              <w:rPr>
                <w:sz w:val="24"/>
                <w:szCs w:val="24"/>
              </w:rPr>
              <w:t>on</w:t>
            </w:r>
            <w:proofErr w:type="gramEnd"/>
            <w:r w:rsidRPr="00393496">
              <w:rPr>
                <w:sz w:val="24"/>
                <w:szCs w:val="24"/>
              </w:rPr>
              <w:t xml:space="preserve"> 23</w:t>
            </w:r>
            <w:r w:rsidRPr="00393496">
              <w:rPr>
                <w:sz w:val="24"/>
                <w:szCs w:val="24"/>
                <w:vertAlign w:val="superscript"/>
              </w:rPr>
              <w:t>rd</w:t>
            </w:r>
            <w:r w:rsidRPr="00393496">
              <w:rPr>
                <w:sz w:val="24"/>
                <w:szCs w:val="24"/>
              </w:rPr>
              <w:t xml:space="preserve"> -24</w:t>
            </w:r>
            <w:r w:rsidRPr="00393496">
              <w:rPr>
                <w:sz w:val="24"/>
                <w:szCs w:val="24"/>
                <w:vertAlign w:val="superscript"/>
              </w:rPr>
              <w:t>th</w:t>
            </w:r>
            <w:r w:rsidRPr="00393496">
              <w:rPr>
                <w:sz w:val="24"/>
                <w:szCs w:val="24"/>
              </w:rPr>
              <w:t xml:space="preserve"> ,Dece,2016.</w:t>
            </w:r>
            <w:r w:rsidR="00393496">
              <w:rPr>
                <w:sz w:val="24"/>
                <w:szCs w:val="24"/>
              </w:rPr>
              <w:t xml:space="preserve"> Two days</w:t>
            </w:r>
          </w:p>
        </w:tc>
        <w:tc>
          <w:tcPr>
            <w:tcW w:w="2394" w:type="dxa"/>
          </w:tcPr>
          <w:p w:rsidR="0099737F" w:rsidRPr="00393496" w:rsidRDefault="00393496" w:rsidP="0099737F">
            <w:pPr>
              <w:rPr>
                <w:sz w:val="24"/>
                <w:szCs w:val="24"/>
              </w:rPr>
            </w:pPr>
            <w:proofErr w:type="spellStart"/>
            <w:r w:rsidRPr="00393496">
              <w:rPr>
                <w:sz w:val="24"/>
                <w:szCs w:val="24"/>
              </w:rPr>
              <w:t>Organised</w:t>
            </w:r>
            <w:proofErr w:type="spellEnd"/>
            <w:r w:rsidRPr="00393496">
              <w:rPr>
                <w:sz w:val="24"/>
                <w:szCs w:val="24"/>
              </w:rPr>
              <w:t xml:space="preserve"> by </w:t>
            </w:r>
            <w:proofErr w:type="spellStart"/>
            <w:r w:rsidRPr="00393496">
              <w:rPr>
                <w:sz w:val="24"/>
                <w:szCs w:val="24"/>
              </w:rPr>
              <w:t>Dept</w:t>
            </w:r>
            <w:proofErr w:type="spellEnd"/>
            <w:r w:rsidRPr="00393496">
              <w:rPr>
                <w:sz w:val="24"/>
                <w:szCs w:val="24"/>
              </w:rPr>
              <w:t xml:space="preserve"> of </w:t>
            </w:r>
            <w:proofErr w:type="spellStart"/>
            <w:r w:rsidRPr="00393496">
              <w:rPr>
                <w:sz w:val="24"/>
                <w:szCs w:val="24"/>
              </w:rPr>
              <w:t>Botany,SMBSTCollege,s</w:t>
            </w:r>
            <w:proofErr w:type="spellEnd"/>
            <w:r w:rsidRPr="00393496">
              <w:rPr>
                <w:sz w:val="24"/>
                <w:szCs w:val="24"/>
              </w:rPr>
              <w:t xml:space="preserve">    </w:t>
            </w:r>
            <w:proofErr w:type="spellStart"/>
            <w:r w:rsidRPr="00393496">
              <w:rPr>
                <w:sz w:val="24"/>
                <w:szCs w:val="24"/>
              </w:rPr>
              <w:t>Sangamner</w:t>
            </w:r>
            <w:proofErr w:type="spellEnd"/>
          </w:p>
        </w:tc>
      </w:tr>
      <w:tr w:rsidR="0099737F" w:rsidTr="0099737F">
        <w:tc>
          <w:tcPr>
            <w:tcW w:w="1008" w:type="dxa"/>
          </w:tcPr>
          <w:p w:rsidR="0099737F" w:rsidRDefault="0063351D" w:rsidP="0099737F">
            <w:r>
              <w:t>15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crime dissection. </w:t>
            </w:r>
          </w:p>
        </w:tc>
        <w:tc>
          <w:tcPr>
            <w:tcW w:w="2394" w:type="dxa"/>
          </w:tcPr>
          <w:p w:rsidR="0099737F" w:rsidRDefault="0099737F" w:rsidP="0099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held on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 2017 at </w:t>
            </w:r>
          </w:p>
          <w:p w:rsidR="00393496" w:rsidRDefault="00393496" w:rsidP="0099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496" w:rsidRDefault="00393496" w:rsidP="0099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496" w:rsidRDefault="00393496" w:rsidP="0099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496" w:rsidRDefault="00393496" w:rsidP="0099737F"/>
        </w:tc>
        <w:tc>
          <w:tcPr>
            <w:tcW w:w="2394" w:type="dxa"/>
          </w:tcPr>
          <w:p w:rsidR="0099737F" w:rsidRDefault="00393496" w:rsidP="009973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of forensic science Mumbai</w:t>
            </w:r>
          </w:p>
        </w:tc>
      </w:tr>
      <w:tr w:rsidR="0099737F" w:rsidTr="0099737F">
        <w:tc>
          <w:tcPr>
            <w:tcW w:w="1008" w:type="dxa"/>
          </w:tcPr>
          <w:p w:rsidR="0099737F" w:rsidRDefault="0063351D" w:rsidP="0099737F">
            <w:r>
              <w:t>16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2017-18</w:t>
            </w:r>
          </w:p>
          <w:p w:rsidR="0099737F" w:rsidRDefault="0099737F" w:rsidP="0099737F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15.International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Recent Trends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Economics,Commerce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Management presented paper titled on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Effect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nutrional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 sources on growth and sporulation of  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Aspergillus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niger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sensitive and resistant to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carbendazim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causing fruit rot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Ber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Zyzyphus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)on1-2 Feb,2018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organised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Dept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Economics,SMBST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College,Sangamner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.</w:t>
            </w:r>
          </w:p>
        </w:tc>
        <w:tc>
          <w:tcPr>
            <w:tcW w:w="2394" w:type="dxa"/>
          </w:tcPr>
          <w:p w:rsidR="0099737F" w:rsidRDefault="0099737F" w:rsidP="0099737F">
            <w:pPr>
              <w:rPr>
                <w:sz w:val="24"/>
                <w:szCs w:val="24"/>
              </w:rPr>
            </w:pPr>
            <w:proofErr w:type="gramStart"/>
            <w:r w:rsidRPr="00393496">
              <w:rPr>
                <w:sz w:val="24"/>
                <w:szCs w:val="24"/>
              </w:rPr>
              <w:t>on</w:t>
            </w:r>
            <w:proofErr w:type="gramEnd"/>
            <w:r w:rsidRPr="00393496">
              <w:rPr>
                <w:sz w:val="24"/>
                <w:szCs w:val="24"/>
              </w:rPr>
              <w:t xml:space="preserve"> 1</w:t>
            </w:r>
            <w:r w:rsidRPr="00393496">
              <w:rPr>
                <w:sz w:val="24"/>
                <w:szCs w:val="24"/>
                <w:vertAlign w:val="superscript"/>
              </w:rPr>
              <w:t>st</w:t>
            </w:r>
            <w:r w:rsidRPr="00393496">
              <w:rPr>
                <w:sz w:val="24"/>
                <w:szCs w:val="24"/>
              </w:rPr>
              <w:t xml:space="preserve"> -2</w:t>
            </w:r>
            <w:r w:rsidRPr="00393496">
              <w:rPr>
                <w:sz w:val="24"/>
                <w:szCs w:val="24"/>
                <w:vertAlign w:val="superscript"/>
              </w:rPr>
              <w:t>nd</w:t>
            </w:r>
            <w:r w:rsidRPr="00393496">
              <w:rPr>
                <w:sz w:val="24"/>
                <w:szCs w:val="24"/>
              </w:rPr>
              <w:t xml:space="preserve"> ,Feb2018.</w:t>
            </w:r>
            <w:r w:rsidR="001615ED">
              <w:rPr>
                <w:sz w:val="24"/>
                <w:szCs w:val="24"/>
              </w:rPr>
              <w:t xml:space="preserve"> Two day</w:t>
            </w: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Pr="00393496" w:rsidRDefault="001615ED" w:rsidP="0099737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9737F" w:rsidRDefault="00393496" w:rsidP="0099737F">
            <w:pPr>
              <w:rPr>
                <w:sz w:val="24"/>
                <w:szCs w:val="24"/>
              </w:rPr>
            </w:pPr>
            <w:proofErr w:type="spellStart"/>
            <w:r w:rsidRPr="00393496">
              <w:rPr>
                <w:sz w:val="24"/>
                <w:szCs w:val="24"/>
              </w:rPr>
              <w:t>Organised</w:t>
            </w:r>
            <w:proofErr w:type="spellEnd"/>
            <w:r w:rsidRPr="00393496">
              <w:rPr>
                <w:sz w:val="24"/>
                <w:szCs w:val="24"/>
              </w:rPr>
              <w:t xml:space="preserve"> by </w:t>
            </w:r>
            <w:proofErr w:type="spellStart"/>
            <w:r w:rsidRPr="00393496">
              <w:rPr>
                <w:sz w:val="24"/>
                <w:szCs w:val="24"/>
              </w:rPr>
              <w:t>Dept</w:t>
            </w:r>
            <w:proofErr w:type="spellEnd"/>
            <w:r w:rsidRPr="00393496">
              <w:rPr>
                <w:sz w:val="24"/>
                <w:szCs w:val="24"/>
              </w:rPr>
              <w:t xml:space="preserve"> of </w:t>
            </w:r>
            <w:proofErr w:type="spellStart"/>
            <w:r w:rsidRPr="00393496">
              <w:rPr>
                <w:sz w:val="24"/>
                <w:szCs w:val="24"/>
              </w:rPr>
              <w:t>Botany,SMBSTCollege,s</w:t>
            </w:r>
            <w:proofErr w:type="spellEnd"/>
            <w:r w:rsidRPr="00393496">
              <w:rPr>
                <w:sz w:val="24"/>
                <w:szCs w:val="24"/>
              </w:rPr>
              <w:t xml:space="preserve">    </w:t>
            </w:r>
            <w:proofErr w:type="spellStart"/>
            <w:r w:rsidRPr="00393496">
              <w:rPr>
                <w:sz w:val="24"/>
                <w:szCs w:val="24"/>
              </w:rPr>
              <w:t>Sangamner</w:t>
            </w:r>
            <w:proofErr w:type="spellEnd"/>
          </w:p>
          <w:p w:rsidR="001615ED" w:rsidRDefault="001615ED" w:rsidP="0099737F">
            <w:pPr>
              <w:rPr>
                <w:sz w:val="24"/>
                <w:szCs w:val="24"/>
              </w:rPr>
            </w:pPr>
          </w:p>
          <w:p w:rsidR="001615ED" w:rsidRPr="00393496" w:rsidRDefault="001615ED" w:rsidP="0099737F">
            <w:pPr>
              <w:rPr>
                <w:sz w:val="24"/>
                <w:szCs w:val="24"/>
              </w:rPr>
            </w:pPr>
          </w:p>
        </w:tc>
      </w:tr>
      <w:tr w:rsidR="0099737F" w:rsidTr="0099737F">
        <w:tc>
          <w:tcPr>
            <w:tcW w:w="1008" w:type="dxa"/>
          </w:tcPr>
          <w:p w:rsidR="0099737F" w:rsidRDefault="0063351D" w:rsidP="0099737F">
            <w:r>
              <w:lastRenderedPageBreak/>
              <w:t>17</w:t>
            </w:r>
          </w:p>
        </w:tc>
        <w:tc>
          <w:tcPr>
            <w:tcW w:w="3780" w:type="dxa"/>
          </w:tcPr>
          <w:p w:rsidR="0099737F" w:rsidRDefault="0099737F" w:rsidP="0099737F">
            <w:pPr>
              <w:ind w:left="450" w:hanging="450"/>
              <w:jc w:val="both"/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</w:pPr>
          </w:p>
          <w:p w:rsidR="0099737F" w:rsidRDefault="0099737F" w:rsidP="0099737F">
            <w:pPr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Two days  I</w:t>
            </w:r>
            <w:r>
              <w:rPr>
                <w:rFonts w:ascii="Tahoma" w:eastAsia="Times New Roman" w:hAnsi="Tahoma" w:cs="Tahoma"/>
                <w:b/>
                <w:color w:val="2D2C26"/>
                <w:sz w:val="20"/>
                <w:szCs w:val="20"/>
              </w:rPr>
              <w:t xml:space="preserve">nternational </w:t>
            </w:r>
            <w:proofErr w:type="spellStart"/>
            <w:r>
              <w:rPr>
                <w:rFonts w:ascii="Tahoma" w:eastAsia="Times New Roman" w:hAnsi="Tahoma" w:cs="Tahoma"/>
                <w:b/>
                <w:color w:val="2D2C26"/>
                <w:sz w:val="20"/>
                <w:szCs w:val="20"/>
              </w:rPr>
              <w:t>Syposium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on Teaching,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Reasearch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And Innovative Approaches Life Sciences Presented paper titled Effect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nutrional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 sources on growth and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sporulatio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Aspergillus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niger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sensitive and resistant to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carbendazim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causing fruit rot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Ber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Zyzyphus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)on1-2 Feb,2018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organised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Dept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>Zoology,post</w:t>
            </w:r>
            <w:proofErr w:type="spellEnd"/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graduate dept. on 9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and 10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Cs/>
                <w:color w:val="2D2C26"/>
                <w:sz w:val="20"/>
                <w:szCs w:val="20"/>
              </w:rPr>
              <w:t xml:space="preserve"> Feb,2018.</w:t>
            </w:r>
          </w:p>
          <w:p w:rsidR="0099737F" w:rsidRDefault="0099737F" w:rsidP="0099737F">
            <w:pPr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99737F" w:rsidRPr="00C01D86" w:rsidRDefault="0099737F" w:rsidP="0099737F">
            <w:r w:rsidRPr="00C01D86">
              <w:rPr>
                <w:rFonts w:ascii="Tahoma" w:eastAsia="Times New Roman" w:hAnsi="Tahoma" w:cs="Tahoma"/>
                <w:bCs/>
                <w:color w:val="2D2C26"/>
              </w:rPr>
              <w:t xml:space="preserve">on1-2 Feb,2018  </w:t>
            </w:r>
            <w:r w:rsidR="00544C53" w:rsidRPr="00C01D86">
              <w:rPr>
                <w:rFonts w:ascii="Tahoma" w:eastAsia="Times New Roman" w:hAnsi="Tahoma" w:cs="Tahoma"/>
                <w:bCs/>
                <w:color w:val="2D2C26"/>
              </w:rPr>
              <w:t xml:space="preserve">, </w:t>
            </w:r>
            <w:proofErr w:type="spellStart"/>
            <w:r w:rsidR="00544C53" w:rsidRPr="00C01D86">
              <w:rPr>
                <w:rFonts w:ascii="Tahoma" w:eastAsia="Times New Roman" w:hAnsi="Tahoma" w:cs="Tahoma"/>
                <w:bCs/>
                <w:color w:val="2D2C26"/>
              </w:rPr>
              <w:t>Twodays</w:t>
            </w:r>
            <w:proofErr w:type="spellEnd"/>
          </w:p>
        </w:tc>
        <w:tc>
          <w:tcPr>
            <w:tcW w:w="2394" w:type="dxa"/>
          </w:tcPr>
          <w:p w:rsidR="0099737F" w:rsidRPr="00C01D86" w:rsidRDefault="00C01D86" w:rsidP="00191E4E">
            <w:pPr>
              <w:rPr>
                <w:sz w:val="24"/>
                <w:szCs w:val="24"/>
              </w:rPr>
            </w:pPr>
            <w:proofErr w:type="spellStart"/>
            <w:r w:rsidRPr="00C01D86">
              <w:rPr>
                <w:sz w:val="24"/>
                <w:szCs w:val="24"/>
              </w:rPr>
              <w:t>Organised</w:t>
            </w:r>
            <w:proofErr w:type="spellEnd"/>
            <w:r w:rsidRPr="00C01D86">
              <w:rPr>
                <w:sz w:val="24"/>
                <w:szCs w:val="24"/>
              </w:rPr>
              <w:t xml:space="preserve"> by </w:t>
            </w:r>
            <w:proofErr w:type="spellStart"/>
            <w:r w:rsidRPr="00C01D86">
              <w:rPr>
                <w:sz w:val="24"/>
                <w:szCs w:val="24"/>
              </w:rPr>
              <w:t>Dept</w:t>
            </w:r>
            <w:proofErr w:type="spellEnd"/>
            <w:r w:rsidRPr="00C01D86">
              <w:rPr>
                <w:sz w:val="24"/>
                <w:szCs w:val="24"/>
              </w:rPr>
              <w:t xml:space="preserve"> of </w:t>
            </w:r>
            <w:r w:rsidR="00191E4E">
              <w:rPr>
                <w:sz w:val="24"/>
                <w:szCs w:val="24"/>
              </w:rPr>
              <w:t xml:space="preserve">Zoology, </w:t>
            </w:r>
            <w:proofErr w:type="spellStart"/>
            <w:r w:rsidR="00191E4E">
              <w:rPr>
                <w:sz w:val="24"/>
                <w:szCs w:val="24"/>
              </w:rPr>
              <w:t>sangamner</w:t>
            </w:r>
            <w:proofErr w:type="spellEnd"/>
            <w:r w:rsidR="00191E4E">
              <w:rPr>
                <w:sz w:val="24"/>
                <w:szCs w:val="24"/>
              </w:rPr>
              <w:t xml:space="preserve"> College,</w:t>
            </w:r>
            <w:r w:rsidRPr="00C01D86">
              <w:rPr>
                <w:sz w:val="24"/>
                <w:szCs w:val="24"/>
              </w:rPr>
              <w:t xml:space="preserve">    </w:t>
            </w:r>
            <w:proofErr w:type="spellStart"/>
            <w:r w:rsidRPr="00C01D86">
              <w:rPr>
                <w:sz w:val="24"/>
                <w:szCs w:val="24"/>
              </w:rPr>
              <w:t>Sangamner</w:t>
            </w:r>
            <w:proofErr w:type="spellEnd"/>
          </w:p>
        </w:tc>
      </w:tr>
    </w:tbl>
    <w:p w:rsidR="00AD07C5" w:rsidRPr="00AD07C5" w:rsidRDefault="0099737F" w:rsidP="00AD07C5">
      <w:r>
        <w:t xml:space="preserve">     </w:t>
      </w:r>
    </w:p>
    <w:p w:rsidR="00AD07C5" w:rsidRPr="00D403C3" w:rsidRDefault="00AD07C5" w:rsidP="00AD07C5">
      <w:pPr>
        <w:rPr>
          <w:b/>
          <w:sz w:val="28"/>
          <w:szCs w:val="28"/>
        </w:rPr>
      </w:pPr>
      <w:r w:rsidRPr="00D403C3">
        <w:rPr>
          <w:b/>
          <w:sz w:val="28"/>
          <w:szCs w:val="28"/>
        </w:rPr>
        <w:t>Research Publication</w:t>
      </w:r>
      <w:r w:rsidR="00BF7354" w:rsidRPr="00D403C3">
        <w:rPr>
          <w:sz w:val="28"/>
          <w:szCs w:val="28"/>
        </w:rPr>
        <w:t xml:space="preserve">                    </w:t>
      </w:r>
      <w:proofErr w:type="spellStart"/>
      <w:r w:rsidR="00BF7354" w:rsidRPr="00D403C3">
        <w:rPr>
          <w:b/>
          <w:sz w:val="28"/>
          <w:szCs w:val="28"/>
        </w:rPr>
        <w:t>Dr</w:t>
      </w:r>
      <w:proofErr w:type="spellEnd"/>
      <w:r w:rsidR="00BF7354" w:rsidRPr="00D403C3">
        <w:rPr>
          <w:b/>
          <w:sz w:val="28"/>
          <w:szCs w:val="28"/>
        </w:rPr>
        <w:t xml:space="preserve"> </w:t>
      </w:r>
      <w:proofErr w:type="spellStart"/>
      <w:r w:rsidR="00BF7354" w:rsidRPr="00D403C3">
        <w:rPr>
          <w:b/>
          <w:sz w:val="28"/>
          <w:szCs w:val="28"/>
        </w:rPr>
        <w:t>Purnima</w:t>
      </w:r>
      <w:proofErr w:type="spellEnd"/>
      <w:r w:rsidR="00BF7354" w:rsidRPr="00D403C3">
        <w:rPr>
          <w:b/>
          <w:sz w:val="28"/>
          <w:szCs w:val="28"/>
        </w:rPr>
        <w:t xml:space="preserve"> Sable</w:t>
      </w:r>
    </w:p>
    <w:p w:rsidR="00AD07C5" w:rsidRPr="00AD07C5" w:rsidRDefault="00AD07C5" w:rsidP="00AD07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90"/>
        <w:gridCol w:w="1600"/>
        <w:gridCol w:w="2099"/>
      </w:tblGrid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Sr no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r w:rsidRPr="00AD07C5">
              <w:t>Name of Seminar/conference/workshop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Dates and duration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r w:rsidRPr="00AD07C5">
              <w:t>place</w:t>
            </w:r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</w:rPr>
            </w:pPr>
            <w:r w:rsidRPr="00AD07C5">
              <w:rPr>
                <w:b/>
                <w:bCs/>
              </w:rPr>
              <w:t xml:space="preserve">2013-14              </w:t>
            </w:r>
          </w:p>
          <w:p w:rsidR="00AD07C5" w:rsidRPr="00AD07C5" w:rsidRDefault="00AD07C5" w:rsidP="00AD07C5">
            <w:r w:rsidRPr="00AD07C5">
              <w:t>.</w:t>
            </w:r>
            <w:r w:rsidRPr="00AD07C5">
              <w:rPr>
                <w:b/>
                <w:bCs/>
              </w:rPr>
              <w:t xml:space="preserve">Workshop </w:t>
            </w:r>
            <w:proofErr w:type="gramStart"/>
            <w:r w:rsidRPr="00AD07C5">
              <w:t>of  on</w:t>
            </w:r>
            <w:proofErr w:type="gramEnd"/>
            <w:r w:rsidRPr="00AD07C5">
              <w:t xml:space="preserve"> </w:t>
            </w:r>
            <w:proofErr w:type="spellStart"/>
            <w:r w:rsidRPr="00AD07C5">
              <w:t>F.Y.B.Sc</w:t>
            </w:r>
            <w:proofErr w:type="spellEnd"/>
            <w:r w:rsidRPr="00AD07C5">
              <w:t xml:space="preserve"> Framing syllabus .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on18</w:t>
            </w:r>
            <w:r w:rsidRPr="00AD07C5">
              <w:rPr>
                <w:vertAlign w:val="superscript"/>
              </w:rPr>
              <w:t>th</w:t>
            </w:r>
            <w:r w:rsidRPr="00AD07C5">
              <w:t xml:space="preserve"> Feb,2013 One day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Radhabai</w:t>
            </w:r>
            <w:proofErr w:type="spellEnd"/>
            <w:r w:rsidRPr="00AD07C5">
              <w:t xml:space="preserve"> Kale </w:t>
            </w:r>
            <w:proofErr w:type="spellStart"/>
            <w:r w:rsidRPr="00AD07C5">
              <w:t>Mahavidyalya</w:t>
            </w:r>
            <w:proofErr w:type="spellEnd"/>
            <w:r w:rsidRPr="00AD07C5">
              <w:t>,</w:t>
            </w:r>
          </w:p>
          <w:p w:rsidR="00AD07C5" w:rsidRPr="00AD07C5" w:rsidRDefault="00AD07C5" w:rsidP="00AD07C5">
            <w:r w:rsidRPr="00AD07C5">
              <w:t>Ahmednagar</w:t>
            </w:r>
          </w:p>
        </w:tc>
      </w:tr>
      <w:tr w:rsidR="00AD07C5" w:rsidRPr="00AD07C5" w:rsidTr="001325A5">
        <w:trPr>
          <w:trHeight w:val="944"/>
        </w:trPr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2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</w:rPr>
            </w:pPr>
            <w:r w:rsidRPr="00AD07C5">
              <w:t xml:space="preserve">2 One day </w:t>
            </w:r>
            <w:r w:rsidRPr="00AD07C5">
              <w:rPr>
                <w:b/>
                <w:bCs/>
              </w:rPr>
              <w:t xml:space="preserve">Seminar </w:t>
            </w:r>
            <w:r w:rsidRPr="00AD07C5">
              <w:t xml:space="preserve">Nutrition organized on International  Women’s Day  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University. on 8</w:t>
            </w:r>
            <w:r w:rsidRPr="00AD07C5">
              <w:rPr>
                <w:vertAlign w:val="superscript"/>
              </w:rPr>
              <w:t>th</w:t>
            </w:r>
            <w:r w:rsidRPr="00AD07C5">
              <w:t xml:space="preserve"> March 2013 One day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r w:rsidRPr="00AD07C5">
              <w:t xml:space="preserve">Department of </w:t>
            </w:r>
            <w:proofErr w:type="spellStart"/>
            <w:r w:rsidRPr="00AD07C5">
              <w:t>Environmentalscience</w:t>
            </w:r>
            <w:proofErr w:type="spellEnd"/>
            <w:r w:rsidRPr="00AD07C5">
              <w:t>, Pune University.</w:t>
            </w:r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3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r w:rsidRPr="00AD07C5">
              <w:t xml:space="preserve">.     State level </w:t>
            </w:r>
            <w:r w:rsidRPr="00AD07C5">
              <w:rPr>
                <w:b/>
                <w:bCs/>
              </w:rPr>
              <w:t>seminar S</w:t>
            </w:r>
            <w:r w:rsidRPr="00AD07C5">
              <w:t>tate Level Seminar on 'Advances in Methodology For Life Science Research' presented the paper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20and21</w:t>
            </w:r>
            <w:r w:rsidRPr="00AD07C5">
              <w:rPr>
                <w:vertAlign w:val="superscript"/>
              </w:rPr>
              <w:t>st</w:t>
            </w:r>
            <w:r w:rsidRPr="00AD07C5">
              <w:t>Septem2013.oOrganis</w:t>
            </w:r>
            <w:r w:rsidR="00BF7354">
              <w:t>ed presented the paper. Two day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Sangamner</w:t>
            </w:r>
            <w:proofErr w:type="spellEnd"/>
            <w:r w:rsidRPr="00AD07C5">
              <w:t xml:space="preserve"> college , </w:t>
            </w:r>
            <w:proofErr w:type="spellStart"/>
            <w:r w:rsidRPr="00AD07C5">
              <w:t>Sangamner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4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r w:rsidRPr="00AD07C5">
              <w:rPr>
                <w:b/>
              </w:rPr>
              <w:t>.       International</w:t>
            </w:r>
            <w:r w:rsidRPr="00AD07C5">
              <w:t xml:space="preserve"> </w:t>
            </w:r>
            <w:r w:rsidRPr="00AD07C5">
              <w:rPr>
                <w:b/>
                <w:bCs/>
              </w:rPr>
              <w:t xml:space="preserve">conference </w:t>
            </w:r>
            <w:r w:rsidRPr="00AD07C5">
              <w:t xml:space="preserve">on current  Trends in Medicinal Plants Research organized 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proofErr w:type="gramStart"/>
            <w:r w:rsidRPr="00AD07C5">
              <w:t>page</w:t>
            </w:r>
            <w:proofErr w:type="gramEnd"/>
            <w:r w:rsidRPr="00AD07C5">
              <w:t xml:space="preserve"> No.147 on13th  Jane2013. One day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r w:rsidRPr="00AD07C5">
              <w:t>Department of Botany University of Pune</w:t>
            </w:r>
          </w:p>
        </w:tc>
      </w:tr>
      <w:tr w:rsidR="00AD07C5" w:rsidRPr="00AD07C5" w:rsidTr="00BF7354">
        <w:trPr>
          <w:trHeight w:val="76"/>
        </w:trPr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5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</w:rPr>
            </w:pPr>
            <w:r w:rsidRPr="00AD07C5">
              <w:t xml:space="preserve">.      Indian Science Congress Association 14, </w:t>
            </w:r>
            <w:proofErr w:type="spellStart"/>
            <w:r w:rsidRPr="00AD07C5">
              <w:t>Dr.Biresh</w:t>
            </w:r>
            <w:proofErr w:type="spellEnd"/>
            <w:r w:rsidRPr="00AD07C5">
              <w:t xml:space="preserve"> </w:t>
            </w:r>
            <w:proofErr w:type="spellStart"/>
            <w:r w:rsidRPr="00AD07C5">
              <w:t>Guha</w:t>
            </w:r>
            <w:proofErr w:type="spellEnd"/>
            <w:r w:rsidRPr="00AD07C5">
              <w:t xml:space="preserve"> street, </w:t>
            </w:r>
            <w:r w:rsidRPr="00AD07C5">
              <w:lastRenderedPageBreak/>
              <w:t xml:space="preserve">Kolkata </w:t>
            </w:r>
            <w:proofErr w:type="spellStart"/>
            <w:r w:rsidRPr="00AD07C5">
              <w:t>sponcerd</w:t>
            </w:r>
            <w:proofErr w:type="spellEnd"/>
            <w:r w:rsidRPr="00AD07C5">
              <w:t xml:space="preserve"> </w:t>
            </w:r>
            <w:proofErr w:type="spellStart"/>
            <w:r w:rsidRPr="00AD07C5">
              <w:t>byGovt</w:t>
            </w:r>
            <w:proofErr w:type="spellEnd"/>
            <w:r w:rsidRPr="00AD07C5">
              <w:t xml:space="preserve"> of </w:t>
            </w:r>
            <w:proofErr w:type="spellStart"/>
            <w:proofErr w:type="gramStart"/>
            <w:r w:rsidRPr="00AD07C5">
              <w:t>India.held</w:t>
            </w:r>
            <w:proofErr w:type="spellEnd"/>
            <w:r w:rsidRPr="00AD07C5">
              <w:t xml:space="preserve"> .</w:t>
            </w:r>
            <w:proofErr w:type="gramEnd"/>
          </w:p>
        </w:tc>
        <w:tc>
          <w:tcPr>
            <w:tcW w:w="1600" w:type="dxa"/>
            <w:shd w:val="clear" w:color="auto" w:fill="auto"/>
          </w:tcPr>
          <w:p w:rsidR="00AD07C5" w:rsidRPr="00AD07C5" w:rsidRDefault="00BF7354" w:rsidP="00BF7354">
            <w:r>
              <w:lastRenderedPageBreak/>
              <w:t xml:space="preserve"> 3to 7Feb,2014</w:t>
            </w:r>
            <w:r w:rsidR="00AD07C5" w:rsidRPr="00AD07C5">
              <w:t xml:space="preserve"> </w:t>
            </w:r>
            <w:r w:rsidR="00AD07C5" w:rsidRPr="00AD07C5">
              <w:lastRenderedPageBreak/>
              <w:t>Five days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r w:rsidRPr="00AD07C5">
              <w:lastRenderedPageBreak/>
              <w:t xml:space="preserve">University of </w:t>
            </w:r>
            <w:proofErr w:type="spellStart"/>
            <w:r w:rsidRPr="00AD07C5">
              <w:lastRenderedPageBreak/>
              <w:t>Jammu,Jammu</w:t>
            </w:r>
            <w:proofErr w:type="spellEnd"/>
            <w:r w:rsidRPr="00AD07C5">
              <w:t xml:space="preserve"> </w:t>
            </w:r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lastRenderedPageBreak/>
              <w:t>6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r w:rsidRPr="00AD07C5">
              <w:rPr>
                <w:bCs/>
              </w:rPr>
              <w:t xml:space="preserve">    .Attained </w:t>
            </w:r>
            <w:proofErr w:type="spellStart"/>
            <w:r w:rsidRPr="00AD07C5">
              <w:rPr>
                <w:bCs/>
              </w:rPr>
              <w:t>paeticipate</w:t>
            </w:r>
            <w:proofErr w:type="spellEnd"/>
            <w:r w:rsidRPr="00AD07C5">
              <w:rPr>
                <w:bCs/>
              </w:rPr>
              <w:t xml:space="preserve"> and state level </w:t>
            </w:r>
            <w:r w:rsidRPr="00AD07C5">
              <w:rPr>
                <w:b/>
              </w:rPr>
              <w:t>workshop</w:t>
            </w:r>
            <w:r w:rsidRPr="00AD07C5">
              <w:rPr>
                <w:bCs/>
              </w:rPr>
              <w:t xml:space="preserve"> van </w:t>
            </w:r>
            <w:proofErr w:type="spellStart"/>
            <w:r w:rsidRPr="00AD07C5">
              <w:rPr>
                <w:bCs/>
              </w:rPr>
              <w:t>chetana</w:t>
            </w:r>
            <w:proofErr w:type="spellEnd"/>
            <w:r w:rsidRPr="00AD07C5">
              <w:rPr>
                <w:bCs/>
              </w:rPr>
              <w:t xml:space="preserve">  tracking camp 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pPr>
              <w:rPr>
                <w:bCs/>
              </w:rPr>
            </w:pPr>
            <w:proofErr w:type="gramStart"/>
            <w:r w:rsidRPr="00AD07C5">
              <w:rPr>
                <w:bCs/>
              </w:rPr>
              <w:t>on28-29</w:t>
            </w:r>
            <w:proofErr w:type="gramEnd"/>
            <w:r w:rsidRPr="00AD07C5">
              <w:rPr>
                <w:bCs/>
              </w:rPr>
              <w:t xml:space="preserve"> Janu,2014</w:t>
            </w:r>
            <w:r w:rsidR="000D78D2">
              <w:rPr>
                <w:bCs/>
              </w:rPr>
              <w:t xml:space="preserve"> held at </w:t>
            </w:r>
            <w:proofErr w:type="spellStart"/>
            <w:r w:rsidR="000D78D2">
              <w:rPr>
                <w:bCs/>
              </w:rPr>
              <w:t>Shendi,Akole</w:t>
            </w:r>
            <w:proofErr w:type="spellEnd"/>
            <w:r w:rsidR="000D78D2">
              <w:rPr>
                <w:bCs/>
              </w:rPr>
              <w:t>.. Two days</w:t>
            </w:r>
          </w:p>
          <w:p w:rsidR="00AD07C5" w:rsidRPr="00AD07C5" w:rsidRDefault="00AD07C5" w:rsidP="00AD07C5"/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Pr>
              <w:rPr>
                <w:bCs/>
              </w:rPr>
            </w:pPr>
            <w:proofErr w:type="spellStart"/>
            <w:r w:rsidRPr="00AD07C5">
              <w:rPr>
                <w:bCs/>
              </w:rPr>
              <w:t>Shendi,Akole</w:t>
            </w:r>
            <w:proofErr w:type="spellEnd"/>
          </w:p>
          <w:p w:rsidR="00AD07C5" w:rsidRPr="00AD07C5" w:rsidRDefault="00AD07C5" w:rsidP="00AD07C5">
            <w:pPr>
              <w:rPr>
                <w:bCs/>
              </w:rPr>
            </w:pPr>
          </w:p>
          <w:p w:rsidR="00AD07C5" w:rsidRPr="00AD07C5" w:rsidRDefault="00AD07C5" w:rsidP="00AD07C5"/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7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Cs/>
              </w:rPr>
            </w:pPr>
            <w:r w:rsidRPr="00AD07C5">
              <w:rPr>
                <w:b/>
              </w:rPr>
              <w:t>2014-15</w:t>
            </w:r>
            <w:r w:rsidRPr="00AD07C5">
              <w:rPr>
                <w:bCs/>
              </w:rPr>
              <w:t xml:space="preserve"> </w:t>
            </w:r>
          </w:p>
          <w:p w:rsidR="00AD07C5" w:rsidRPr="00AD07C5" w:rsidRDefault="00AD07C5" w:rsidP="00AD07C5">
            <w:pPr>
              <w:rPr>
                <w:b/>
              </w:rPr>
            </w:pPr>
            <w:r w:rsidRPr="00AD07C5">
              <w:rPr>
                <w:bCs/>
              </w:rPr>
              <w:t xml:space="preserve">         </w:t>
            </w:r>
            <w:proofErr w:type="gramStart"/>
            <w:r w:rsidRPr="00AD07C5">
              <w:rPr>
                <w:bCs/>
              </w:rPr>
              <w:t>published</w:t>
            </w:r>
            <w:proofErr w:type="gramEnd"/>
            <w:r w:rsidRPr="00AD07C5">
              <w:rPr>
                <w:bCs/>
              </w:rPr>
              <w:t xml:space="preserve"> and presented </w:t>
            </w:r>
            <w:r w:rsidRPr="00AD07C5">
              <w:rPr>
                <w:b/>
              </w:rPr>
              <w:t>National             conference</w:t>
            </w:r>
            <w:r w:rsidRPr="00AD07C5">
              <w:rPr>
                <w:bCs/>
              </w:rPr>
              <w:t xml:space="preserve">  on advanced research in                              chemical and environmental   science.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pPr>
              <w:rPr>
                <w:bCs/>
              </w:rPr>
            </w:pPr>
            <w:r w:rsidRPr="00AD07C5">
              <w:rPr>
                <w:bCs/>
              </w:rPr>
              <w:t>.on</w:t>
            </w:r>
          </w:p>
          <w:p w:rsidR="00AD07C5" w:rsidRPr="00AD07C5" w:rsidRDefault="00AD07C5" w:rsidP="00AD07C5">
            <w:pPr>
              <w:rPr>
                <w:bCs/>
              </w:rPr>
            </w:pPr>
            <w:r w:rsidRPr="00AD07C5">
              <w:rPr>
                <w:bCs/>
              </w:rPr>
              <w:t>25-26,2014 Two days</w:t>
            </w:r>
          </w:p>
          <w:p w:rsidR="00AD07C5" w:rsidRPr="00AD07C5" w:rsidRDefault="00AD07C5" w:rsidP="00AD07C5">
            <w:pPr>
              <w:rPr>
                <w:bCs/>
              </w:rPr>
            </w:pPr>
          </w:p>
          <w:p w:rsidR="00AD07C5" w:rsidRPr="00AD07C5" w:rsidRDefault="00B81D64" w:rsidP="00AD07C5">
            <w:r>
              <w:t xml:space="preserve">               </w:t>
            </w:r>
            <w:r w:rsidR="00AD07C5" w:rsidRPr="00AD07C5">
              <w:t xml:space="preserve">       </w:t>
            </w:r>
            <w:r>
              <w:t xml:space="preserve">                    </w:t>
            </w:r>
            <w:r w:rsidR="00AD07C5" w:rsidRPr="00AD07C5">
              <w:t xml:space="preserve">                       </w:t>
            </w:r>
            <w:r>
              <w:t xml:space="preserve">                    </w:t>
            </w:r>
          </w:p>
        </w:tc>
        <w:tc>
          <w:tcPr>
            <w:tcW w:w="2099" w:type="dxa"/>
            <w:shd w:val="clear" w:color="auto" w:fill="auto"/>
          </w:tcPr>
          <w:p w:rsidR="00AD07C5" w:rsidRPr="00B81D64" w:rsidRDefault="00AD07C5" w:rsidP="00AD07C5">
            <w:pPr>
              <w:rPr>
                <w:bCs/>
              </w:rPr>
            </w:pPr>
            <w:proofErr w:type="spellStart"/>
            <w:r w:rsidRPr="00AD07C5">
              <w:rPr>
                <w:bCs/>
              </w:rPr>
              <w:t>organised</w:t>
            </w:r>
            <w:proofErr w:type="spellEnd"/>
            <w:r w:rsidRPr="00AD07C5">
              <w:rPr>
                <w:bCs/>
              </w:rPr>
              <w:t xml:space="preserve"> by Department of Chemistry </w:t>
            </w:r>
            <w:proofErr w:type="spellStart"/>
            <w:r w:rsidRPr="00AD07C5">
              <w:rPr>
                <w:bCs/>
              </w:rPr>
              <w:t>SMBSTCollege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8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r w:rsidRPr="00AD07C5">
              <w:rPr>
                <w:bCs/>
              </w:rPr>
              <w:t>.</w:t>
            </w:r>
            <w:r w:rsidRPr="00AD07C5">
              <w:t xml:space="preserve"> State level </w:t>
            </w:r>
            <w:r w:rsidRPr="00AD07C5">
              <w:rPr>
                <w:b/>
                <w:bCs/>
              </w:rPr>
              <w:t xml:space="preserve">Seminar </w:t>
            </w:r>
            <w:r w:rsidRPr="00AD07C5">
              <w:t>in Botany on 28</w:t>
            </w:r>
            <w:r w:rsidRPr="00AD07C5">
              <w:rPr>
                <w:vertAlign w:val="superscript"/>
              </w:rPr>
              <w:t>th</w:t>
            </w:r>
            <w:r w:rsidRPr="00AD07C5">
              <w:t xml:space="preserve"> Dece,2014,Biodiversity conservation strategies and environmental </w:t>
            </w:r>
            <w:proofErr w:type="spellStart"/>
            <w:r w:rsidRPr="00AD07C5">
              <w:t>Awereness</w:t>
            </w:r>
            <w:proofErr w:type="spellEnd"/>
            <w:r w:rsidRPr="00AD07C5"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.on-28 Dece,,2014 one day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Organised</w:t>
            </w:r>
            <w:proofErr w:type="spellEnd"/>
            <w:r w:rsidRPr="00AD07C5">
              <w:t xml:space="preserve"> by </w:t>
            </w:r>
            <w:proofErr w:type="spellStart"/>
            <w:r w:rsidRPr="00AD07C5">
              <w:t>Dept</w:t>
            </w:r>
            <w:proofErr w:type="spellEnd"/>
            <w:r w:rsidRPr="00AD07C5">
              <w:t xml:space="preserve"> of </w:t>
            </w:r>
            <w:proofErr w:type="spellStart"/>
            <w:r w:rsidRPr="00AD07C5">
              <w:t>Botany,SMBSTCollege,s</w:t>
            </w:r>
            <w:proofErr w:type="spellEnd"/>
            <w:r w:rsidRPr="00AD07C5">
              <w:t xml:space="preserve">    </w:t>
            </w:r>
            <w:proofErr w:type="spellStart"/>
            <w:r w:rsidRPr="00AD07C5">
              <w:t>sangamner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9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Cs/>
              </w:rPr>
            </w:pPr>
            <w:r w:rsidRPr="00AD07C5">
              <w:rPr>
                <w:bCs/>
              </w:rPr>
              <w:t xml:space="preserve">    </w:t>
            </w:r>
            <w:proofErr w:type="spellStart"/>
            <w:proofErr w:type="gramStart"/>
            <w:r w:rsidRPr="00AD07C5">
              <w:rPr>
                <w:bCs/>
              </w:rPr>
              <w:t>organising</w:t>
            </w:r>
            <w:proofErr w:type="spellEnd"/>
            <w:r w:rsidRPr="00AD07C5">
              <w:rPr>
                <w:bCs/>
              </w:rPr>
              <w:t xml:space="preserve">  Tracking</w:t>
            </w:r>
            <w:proofErr w:type="gramEnd"/>
            <w:r w:rsidRPr="00AD07C5">
              <w:rPr>
                <w:bCs/>
              </w:rPr>
              <w:t xml:space="preserve"> camp on 4-5 Janu,2015 at </w:t>
            </w:r>
            <w:proofErr w:type="spellStart"/>
            <w:r w:rsidRPr="00AD07C5">
              <w:rPr>
                <w:bCs/>
              </w:rPr>
              <w:t>Kalsubai</w:t>
            </w:r>
            <w:proofErr w:type="spellEnd"/>
            <w:r w:rsidRPr="00AD07C5">
              <w:rPr>
                <w:bCs/>
              </w:rPr>
              <w:t xml:space="preserve"> with stud. Of FY, SY </w:t>
            </w:r>
            <w:proofErr w:type="spellStart"/>
            <w:r w:rsidRPr="00AD07C5">
              <w:rPr>
                <w:bCs/>
              </w:rPr>
              <w:t>TYBSc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.on 4-5,Janu,2015 Two days</w:t>
            </w:r>
          </w:p>
          <w:p w:rsidR="00AD07C5" w:rsidRPr="00AD07C5" w:rsidRDefault="00AD07C5" w:rsidP="00AD07C5"/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Organised</w:t>
            </w:r>
            <w:proofErr w:type="spellEnd"/>
            <w:r w:rsidRPr="00AD07C5">
              <w:t xml:space="preserve"> by </w:t>
            </w:r>
            <w:proofErr w:type="spellStart"/>
            <w:r w:rsidRPr="00AD07C5">
              <w:t>Dept</w:t>
            </w:r>
            <w:proofErr w:type="spellEnd"/>
            <w:r w:rsidRPr="00AD07C5">
              <w:t xml:space="preserve"> of </w:t>
            </w:r>
            <w:proofErr w:type="spellStart"/>
            <w:r w:rsidRPr="00AD07C5">
              <w:t>Botany,SMBSTCollege,s</w:t>
            </w:r>
            <w:proofErr w:type="spellEnd"/>
            <w:r w:rsidRPr="00AD07C5">
              <w:t xml:space="preserve">    </w:t>
            </w:r>
            <w:proofErr w:type="spellStart"/>
            <w:r w:rsidRPr="00AD07C5">
              <w:t>sangamner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10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</w:rPr>
            </w:pPr>
            <w:r w:rsidRPr="00AD07C5">
              <w:rPr>
                <w:b/>
              </w:rPr>
              <w:t>2015-16</w:t>
            </w:r>
          </w:p>
          <w:p w:rsidR="00AD07C5" w:rsidRPr="00AD07C5" w:rsidRDefault="00AD07C5" w:rsidP="00AD07C5">
            <w:pPr>
              <w:rPr>
                <w:bCs/>
              </w:rPr>
            </w:pPr>
            <w:r w:rsidRPr="00AD07C5">
              <w:rPr>
                <w:bCs/>
              </w:rPr>
              <w:t xml:space="preserve"> Organization and participating </w:t>
            </w:r>
            <w:proofErr w:type="spellStart"/>
            <w:r w:rsidRPr="00AD07C5">
              <w:rPr>
                <w:bCs/>
              </w:rPr>
              <w:t>Carvi</w:t>
            </w:r>
            <w:proofErr w:type="spellEnd"/>
            <w:r w:rsidRPr="00AD07C5">
              <w:rPr>
                <w:bCs/>
              </w:rPr>
              <w:t xml:space="preserve"> Festival at </w:t>
            </w:r>
            <w:proofErr w:type="spellStart"/>
            <w:r w:rsidRPr="00AD07C5">
              <w:rPr>
                <w:bCs/>
              </w:rPr>
              <w:t>Kalubai</w:t>
            </w:r>
            <w:proofErr w:type="spellEnd"/>
            <w:r w:rsidRPr="00AD07C5">
              <w:rPr>
                <w:bCs/>
              </w:rPr>
              <w:t xml:space="preserve"> </w:t>
            </w:r>
            <w:proofErr w:type="spellStart"/>
            <w:r w:rsidRPr="00AD07C5">
              <w:rPr>
                <w:bCs/>
              </w:rPr>
              <w:t>shikhar</w:t>
            </w:r>
            <w:proofErr w:type="spellEnd"/>
            <w:r w:rsidRPr="00AD07C5">
              <w:rPr>
                <w:bCs/>
              </w:rPr>
              <w:t xml:space="preserve"> on 26 Sep,2015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.on 26 Sept,2015 One days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Botany,SMBSTCollege,s</w:t>
            </w:r>
            <w:proofErr w:type="spellEnd"/>
            <w:r w:rsidRPr="00AD07C5">
              <w:t xml:space="preserve">    </w:t>
            </w:r>
            <w:proofErr w:type="spellStart"/>
            <w:r w:rsidRPr="00AD07C5">
              <w:t>sangamner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11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</w:rPr>
            </w:pPr>
            <w:r w:rsidRPr="00AD07C5">
              <w:t xml:space="preserve"> </w:t>
            </w:r>
            <w:proofErr w:type="spellStart"/>
            <w:r w:rsidRPr="00AD07C5">
              <w:t>TYBSc</w:t>
            </w:r>
            <w:proofErr w:type="spellEnd"/>
            <w:r w:rsidRPr="00AD07C5">
              <w:t xml:space="preserve"> practical </w:t>
            </w:r>
            <w:r w:rsidRPr="00AD07C5">
              <w:rPr>
                <w:b/>
                <w:bCs/>
              </w:rPr>
              <w:t>workshop</w:t>
            </w:r>
            <w:r w:rsidRPr="00AD07C5">
              <w:t xml:space="preserve"> new syllabus June 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held on 5</w:t>
            </w:r>
            <w:r w:rsidRPr="00AD07C5">
              <w:rPr>
                <w:vertAlign w:val="superscript"/>
              </w:rPr>
              <w:t>th</w:t>
            </w:r>
            <w:r w:rsidR="00B81D64">
              <w:t xml:space="preserve"> </w:t>
            </w:r>
            <w:proofErr w:type="spellStart"/>
            <w:r w:rsidR="00B81D64">
              <w:t>Dece</w:t>
            </w:r>
            <w:r w:rsidRPr="00AD07C5">
              <w:t>One</w:t>
            </w:r>
            <w:proofErr w:type="spellEnd"/>
            <w:r w:rsidRPr="00AD07C5">
              <w:t xml:space="preserve"> day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Abasaheb</w:t>
            </w:r>
            <w:proofErr w:type="spellEnd"/>
            <w:r w:rsidRPr="00AD07C5">
              <w:t xml:space="preserve"> </w:t>
            </w:r>
            <w:proofErr w:type="spellStart"/>
            <w:r w:rsidRPr="00AD07C5">
              <w:t>Garware</w:t>
            </w:r>
            <w:proofErr w:type="spellEnd"/>
            <w:r w:rsidRPr="00AD07C5">
              <w:t xml:space="preserve"> college, </w:t>
            </w:r>
            <w:proofErr w:type="spellStart"/>
            <w:r w:rsidRPr="00AD07C5">
              <w:t>pune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12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</w:rPr>
            </w:pPr>
            <w:r w:rsidRPr="00AD07C5">
              <w:rPr>
                <w:b/>
                <w:bCs/>
              </w:rPr>
              <w:t>2016-17</w:t>
            </w:r>
          </w:p>
          <w:p w:rsidR="00AD07C5" w:rsidRPr="00AD07C5" w:rsidRDefault="00AD07C5" w:rsidP="00AD07C5">
            <w:pPr>
              <w:rPr>
                <w:b/>
              </w:rPr>
            </w:pPr>
            <w:r w:rsidRPr="00AD07C5">
              <w:rPr>
                <w:bCs/>
              </w:rPr>
              <w:t xml:space="preserve">.Poster paper presentation attain </w:t>
            </w:r>
            <w:r w:rsidRPr="00AD07C5">
              <w:rPr>
                <w:b/>
              </w:rPr>
              <w:t xml:space="preserve">international </w:t>
            </w:r>
            <w:proofErr w:type="gramStart"/>
            <w:r w:rsidRPr="00AD07C5">
              <w:rPr>
                <w:b/>
              </w:rPr>
              <w:t>symposium</w:t>
            </w:r>
            <w:r w:rsidRPr="00AD07C5">
              <w:rPr>
                <w:bCs/>
              </w:rPr>
              <w:t xml:space="preserve"> .</w:t>
            </w:r>
            <w:proofErr w:type="gramEnd"/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rPr>
                <w:bCs/>
              </w:rPr>
              <w:t>held at on 27</w:t>
            </w:r>
            <w:r w:rsidRPr="00AD07C5">
              <w:rPr>
                <w:bCs/>
                <w:vertAlign w:val="superscript"/>
              </w:rPr>
              <w:t>th</w:t>
            </w:r>
            <w:r w:rsidRPr="00AD07C5">
              <w:rPr>
                <w:bCs/>
              </w:rPr>
              <w:t xml:space="preserve">    Feb,2016 published  proceeding and abstract </w:t>
            </w:r>
            <w:r w:rsidRPr="00AD07C5">
              <w:rPr>
                <w:bCs/>
              </w:rPr>
              <w:lastRenderedPageBreak/>
              <w:t>One day</w:t>
            </w:r>
          </w:p>
        </w:tc>
        <w:tc>
          <w:tcPr>
            <w:tcW w:w="2099" w:type="dxa"/>
            <w:shd w:val="clear" w:color="auto" w:fill="auto"/>
          </w:tcPr>
          <w:p w:rsidR="00AD07C5" w:rsidRPr="00BF7354" w:rsidRDefault="00AD07C5" w:rsidP="00AD07C5">
            <w:pPr>
              <w:rPr>
                <w:bCs/>
              </w:rPr>
            </w:pPr>
            <w:proofErr w:type="spellStart"/>
            <w:r w:rsidRPr="00AD07C5">
              <w:rPr>
                <w:bCs/>
              </w:rPr>
              <w:lastRenderedPageBreak/>
              <w:t>Malbar</w:t>
            </w:r>
            <w:proofErr w:type="spellEnd"/>
            <w:r w:rsidRPr="00AD07C5">
              <w:rPr>
                <w:bCs/>
              </w:rPr>
              <w:t xml:space="preserve"> botanical garden and              institute of plant science </w:t>
            </w:r>
            <w:proofErr w:type="spellStart"/>
            <w:r w:rsidRPr="00AD07C5">
              <w:rPr>
                <w:bCs/>
              </w:rPr>
              <w:t>Kozicodepublished</w:t>
            </w:r>
            <w:proofErr w:type="spellEnd"/>
            <w:r w:rsidRPr="00AD07C5">
              <w:rPr>
                <w:bCs/>
              </w:rPr>
              <w:t xml:space="preserve">  proceeding and </w:t>
            </w:r>
            <w:r w:rsidRPr="00AD07C5">
              <w:rPr>
                <w:bCs/>
              </w:rPr>
              <w:lastRenderedPageBreak/>
              <w:t>abstract</w:t>
            </w:r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lastRenderedPageBreak/>
              <w:t>13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</w:rPr>
            </w:pPr>
            <w:r w:rsidRPr="00AD07C5">
              <w:rPr>
                <w:bCs/>
              </w:rPr>
              <w:t xml:space="preserve">Organizing and participating state </w:t>
            </w:r>
            <w:proofErr w:type="spellStart"/>
            <w:r w:rsidRPr="00AD07C5">
              <w:rPr>
                <w:b/>
              </w:rPr>
              <w:t>conference</w:t>
            </w:r>
            <w:r w:rsidRPr="00AD07C5">
              <w:rPr>
                <w:bCs/>
              </w:rPr>
              <w:t>on</w:t>
            </w:r>
            <w:proofErr w:type="spellEnd"/>
            <w:r w:rsidRPr="00AD07C5">
              <w:rPr>
                <w:bCs/>
              </w:rPr>
              <w:t xml:space="preserve"> knowledge and biodiversity conservation(IKBC2016)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on 8</w:t>
            </w:r>
            <w:r w:rsidRPr="00AD07C5">
              <w:rPr>
                <w:vertAlign w:val="superscript"/>
              </w:rPr>
              <w:t>th</w:t>
            </w:r>
            <w:r w:rsidRPr="00AD07C5">
              <w:t xml:space="preserve"> - 9</w:t>
            </w:r>
            <w:r w:rsidRPr="00AD07C5">
              <w:rPr>
                <w:vertAlign w:val="superscript"/>
              </w:rPr>
              <w:t>th</w:t>
            </w:r>
            <w:r w:rsidRPr="00AD07C5">
              <w:t xml:space="preserve">  Janu,2016 Two days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Sangamner</w:t>
            </w:r>
            <w:proofErr w:type="spellEnd"/>
            <w:r w:rsidRPr="00AD07C5">
              <w:t xml:space="preserve"> </w:t>
            </w:r>
            <w:proofErr w:type="spellStart"/>
            <w:r w:rsidRPr="00AD07C5">
              <w:t>college,sangamner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14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Cs/>
              </w:rPr>
            </w:pPr>
            <w:r w:rsidRPr="00AD07C5">
              <w:rPr>
                <w:b/>
                <w:bCs/>
              </w:rPr>
              <w:t xml:space="preserve"> .National conference</w:t>
            </w:r>
            <w:r w:rsidRPr="00AD07C5">
              <w:t xml:space="preserve"> on Recent Trends in chemical and Environmental </w:t>
            </w:r>
            <w:proofErr w:type="gramStart"/>
            <w:r w:rsidRPr="00AD07C5">
              <w:t>science .</w:t>
            </w:r>
            <w:proofErr w:type="gramEnd"/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proofErr w:type="gramStart"/>
            <w:r w:rsidRPr="00AD07C5">
              <w:t>on</w:t>
            </w:r>
            <w:proofErr w:type="gramEnd"/>
            <w:r w:rsidRPr="00AD07C5">
              <w:t xml:space="preserve"> 23</w:t>
            </w:r>
            <w:r w:rsidRPr="00AD07C5">
              <w:rPr>
                <w:vertAlign w:val="superscript"/>
              </w:rPr>
              <w:t>rd</w:t>
            </w:r>
            <w:r w:rsidRPr="00AD07C5">
              <w:t xml:space="preserve"> -24</w:t>
            </w:r>
            <w:r w:rsidRPr="00AD07C5">
              <w:rPr>
                <w:vertAlign w:val="superscript"/>
              </w:rPr>
              <w:t>th</w:t>
            </w:r>
            <w:r w:rsidRPr="00AD07C5">
              <w:t xml:space="preserve"> ,Dece,2016. Two days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Organised</w:t>
            </w:r>
            <w:proofErr w:type="spellEnd"/>
            <w:r w:rsidRPr="00AD07C5">
              <w:t xml:space="preserve"> by </w:t>
            </w:r>
            <w:proofErr w:type="spellStart"/>
            <w:r w:rsidRPr="00AD07C5">
              <w:t>Dept</w:t>
            </w:r>
            <w:proofErr w:type="spellEnd"/>
            <w:r w:rsidRPr="00AD07C5">
              <w:t xml:space="preserve"> of </w:t>
            </w:r>
            <w:proofErr w:type="spellStart"/>
            <w:r w:rsidRPr="00AD07C5">
              <w:t>Botany,SMBSTCollege,s</w:t>
            </w:r>
            <w:proofErr w:type="spellEnd"/>
            <w:r w:rsidRPr="00AD07C5">
              <w:t xml:space="preserve">    </w:t>
            </w:r>
            <w:proofErr w:type="spellStart"/>
            <w:r w:rsidRPr="00AD07C5">
              <w:t>Sangamner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15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</w:rPr>
            </w:pPr>
            <w:r w:rsidRPr="00AD07C5">
              <w:t xml:space="preserve"> Attain </w:t>
            </w:r>
            <w:r w:rsidRPr="00AD07C5">
              <w:rPr>
                <w:b/>
                <w:bCs/>
              </w:rPr>
              <w:t>National conference</w:t>
            </w:r>
            <w:r w:rsidRPr="00AD07C5">
              <w:t xml:space="preserve"> on crime dissection. 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r w:rsidRPr="00AD07C5">
              <w:t>held on 23</w:t>
            </w:r>
            <w:r w:rsidRPr="00AD07C5">
              <w:rPr>
                <w:vertAlign w:val="superscript"/>
              </w:rPr>
              <w:t>rd</w:t>
            </w:r>
            <w:r>
              <w:t xml:space="preserve"> Sep 2017 , one day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r w:rsidRPr="00AD07C5">
              <w:t>Institute of forensic science Mumbai</w:t>
            </w:r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16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</w:rPr>
            </w:pPr>
            <w:r w:rsidRPr="00AD07C5">
              <w:rPr>
                <w:b/>
                <w:bCs/>
              </w:rPr>
              <w:t>2017-18</w:t>
            </w:r>
          </w:p>
          <w:p w:rsidR="00AD07C5" w:rsidRPr="00AD07C5" w:rsidRDefault="00AD07C5" w:rsidP="00AD07C5">
            <w:r w:rsidRPr="00AD07C5">
              <w:rPr>
                <w:b/>
                <w:bCs/>
              </w:rPr>
              <w:t>15.International conference</w:t>
            </w:r>
            <w:r w:rsidRPr="00AD07C5">
              <w:t xml:space="preserve"> on Recent Trends in </w:t>
            </w:r>
            <w:proofErr w:type="spellStart"/>
            <w:r w:rsidRPr="00AD07C5">
              <w:t>Economics,Commerce</w:t>
            </w:r>
            <w:proofErr w:type="spellEnd"/>
            <w:r w:rsidRPr="00AD07C5">
              <w:t xml:space="preserve"> and Management presented paper titled on</w:t>
            </w:r>
            <w:r w:rsidRPr="00AD07C5">
              <w:rPr>
                <w:bCs/>
              </w:rPr>
              <w:t xml:space="preserve"> Effect of </w:t>
            </w:r>
            <w:proofErr w:type="spellStart"/>
            <w:r w:rsidRPr="00AD07C5">
              <w:rPr>
                <w:bCs/>
              </w:rPr>
              <w:t>nutrional</w:t>
            </w:r>
            <w:proofErr w:type="spellEnd"/>
            <w:r w:rsidRPr="00AD07C5">
              <w:rPr>
                <w:bCs/>
              </w:rPr>
              <w:t xml:space="preserve">  sources on growth and sporulation of   </w:t>
            </w:r>
            <w:proofErr w:type="spellStart"/>
            <w:r w:rsidRPr="00AD07C5">
              <w:rPr>
                <w:bCs/>
              </w:rPr>
              <w:t>Aspergillus</w:t>
            </w:r>
            <w:proofErr w:type="spellEnd"/>
            <w:r w:rsidRPr="00AD07C5">
              <w:rPr>
                <w:bCs/>
              </w:rPr>
              <w:t xml:space="preserve"> </w:t>
            </w:r>
            <w:proofErr w:type="spellStart"/>
            <w:r w:rsidRPr="00AD07C5">
              <w:rPr>
                <w:bCs/>
              </w:rPr>
              <w:t>niger</w:t>
            </w:r>
            <w:proofErr w:type="spellEnd"/>
            <w:r w:rsidRPr="00AD07C5">
              <w:rPr>
                <w:bCs/>
              </w:rPr>
              <w:t xml:space="preserve"> sensitive and resistant to </w:t>
            </w:r>
            <w:proofErr w:type="spellStart"/>
            <w:r w:rsidRPr="00AD07C5">
              <w:rPr>
                <w:bCs/>
              </w:rPr>
              <w:t>carbendazim</w:t>
            </w:r>
            <w:proofErr w:type="spellEnd"/>
            <w:r w:rsidRPr="00AD07C5">
              <w:rPr>
                <w:bCs/>
              </w:rPr>
              <w:t xml:space="preserve"> causing fruit rot of </w:t>
            </w:r>
            <w:proofErr w:type="spellStart"/>
            <w:r w:rsidRPr="00AD07C5">
              <w:rPr>
                <w:bCs/>
              </w:rPr>
              <w:t>Ber</w:t>
            </w:r>
            <w:proofErr w:type="spellEnd"/>
            <w:r w:rsidRPr="00AD07C5">
              <w:rPr>
                <w:bCs/>
              </w:rPr>
              <w:t>(</w:t>
            </w:r>
            <w:proofErr w:type="spellStart"/>
            <w:r w:rsidRPr="00AD07C5">
              <w:rPr>
                <w:bCs/>
              </w:rPr>
              <w:t>Zyzyphus</w:t>
            </w:r>
            <w:proofErr w:type="spellEnd"/>
            <w:r w:rsidRPr="00AD07C5">
              <w:rPr>
                <w:bCs/>
              </w:rPr>
              <w:t xml:space="preserve">)on1-2 Feb,2018 </w:t>
            </w:r>
            <w:proofErr w:type="spellStart"/>
            <w:r w:rsidRPr="00AD07C5">
              <w:rPr>
                <w:bCs/>
              </w:rPr>
              <w:t>organised</w:t>
            </w:r>
            <w:proofErr w:type="spellEnd"/>
            <w:r w:rsidRPr="00AD07C5">
              <w:rPr>
                <w:bCs/>
              </w:rPr>
              <w:t xml:space="preserve"> by </w:t>
            </w:r>
            <w:proofErr w:type="spellStart"/>
            <w:r w:rsidRPr="00AD07C5">
              <w:rPr>
                <w:bCs/>
              </w:rPr>
              <w:t>Dept</w:t>
            </w:r>
            <w:proofErr w:type="spellEnd"/>
            <w:r w:rsidRPr="00AD07C5">
              <w:rPr>
                <w:bCs/>
              </w:rPr>
              <w:t xml:space="preserve"> of </w:t>
            </w:r>
            <w:proofErr w:type="spellStart"/>
            <w:r w:rsidRPr="00AD07C5">
              <w:rPr>
                <w:bCs/>
              </w:rPr>
              <w:t>Economics,SMBST</w:t>
            </w:r>
            <w:proofErr w:type="spellEnd"/>
            <w:r w:rsidRPr="00AD07C5">
              <w:rPr>
                <w:bCs/>
              </w:rPr>
              <w:t xml:space="preserve"> </w:t>
            </w:r>
            <w:proofErr w:type="spellStart"/>
            <w:r w:rsidRPr="00AD07C5">
              <w:rPr>
                <w:bCs/>
              </w:rPr>
              <w:t>College,Sangamner</w:t>
            </w:r>
            <w:proofErr w:type="spellEnd"/>
            <w:r w:rsidRPr="00AD07C5">
              <w:rPr>
                <w:bCs/>
              </w:rPr>
              <w:t>.</w:t>
            </w:r>
          </w:p>
        </w:tc>
        <w:tc>
          <w:tcPr>
            <w:tcW w:w="1600" w:type="dxa"/>
            <w:shd w:val="clear" w:color="auto" w:fill="auto"/>
          </w:tcPr>
          <w:p w:rsidR="00AD07C5" w:rsidRPr="00AD07C5" w:rsidRDefault="00AD07C5" w:rsidP="00AD07C5">
            <w:proofErr w:type="gramStart"/>
            <w:r w:rsidRPr="00AD07C5">
              <w:t>on</w:t>
            </w:r>
            <w:proofErr w:type="gramEnd"/>
            <w:r w:rsidRPr="00AD07C5">
              <w:t xml:space="preserve"> 1</w:t>
            </w:r>
            <w:r w:rsidRPr="00AD07C5">
              <w:rPr>
                <w:vertAlign w:val="superscript"/>
              </w:rPr>
              <w:t>st</w:t>
            </w:r>
            <w:r w:rsidRPr="00AD07C5">
              <w:t xml:space="preserve"> -2</w:t>
            </w:r>
            <w:r w:rsidRPr="00AD07C5">
              <w:rPr>
                <w:vertAlign w:val="superscript"/>
              </w:rPr>
              <w:t>nd</w:t>
            </w:r>
            <w:r w:rsidRPr="00AD07C5">
              <w:t xml:space="preserve"> ,Feb2018. Two days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Organised</w:t>
            </w:r>
            <w:proofErr w:type="spellEnd"/>
            <w:r w:rsidRPr="00AD07C5">
              <w:t xml:space="preserve"> by </w:t>
            </w:r>
            <w:proofErr w:type="spellStart"/>
            <w:r w:rsidRPr="00AD07C5">
              <w:t>Dept</w:t>
            </w:r>
            <w:proofErr w:type="spellEnd"/>
            <w:r w:rsidRPr="00AD07C5">
              <w:t xml:space="preserve"> of </w:t>
            </w:r>
            <w:proofErr w:type="spellStart"/>
            <w:r w:rsidRPr="00AD07C5">
              <w:t>Botany,SMBSTCollege,s</w:t>
            </w:r>
            <w:proofErr w:type="spellEnd"/>
            <w:r w:rsidRPr="00AD07C5">
              <w:t xml:space="preserve">    </w:t>
            </w:r>
            <w:proofErr w:type="spellStart"/>
            <w:r w:rsidRPr="00AD07C5">
              <w:t>Sangamner</w:t>
            </w:r>
            <w:proofErr w:type="spellEnd"/>
          </w:p>
        </w:tc>
      </w:tr>
      <w:tr w:rsidR="00AD07C5" w:rsidRPr="00AD07C5" w:rsidTr="001325A5">
        <w:tc>
          <w:tcPr>
            <w:tcW w:w="558" w:type="dxa"/>
            <w:shd w:val="clear" w:color="auto" w:fill="auto"/>
          </w:tcPr>
          <w:p w:rsidR="00AD07C5" w:rsidRPr="00AD07C5" w:rsidRDefault="00AD07C5" w:rsidP="00AD07C5">
            <w:r w:rsidRPr="00AD07C5">
              <w:t>17</w:t>
            </w:r>
          </w:p>
        </w:tc>
        <w:tc>
          <w:tcPr>
            <w:tcW w:w="3690" w:type="dxa"/>
            <w:shd w:val="clear" w:color="auto" w:fill="auto"/>
          </w:tcPr>
          <w:p w:rsidR="00AD07C5" w:rsidRPr="00AD07C5" w:rsidRDefault="00191E4E" w:rsidP="00AD07C5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</w:p>
          <w:p w:rsidR="00AD07C5" w:rsidRPr="00AD07C5" w:rsidRDefault="00AD07C5" w:rsidP="00AD07C5">
            <w:pPr>
              <w:rPr>
                <w:bCs/>
              </w:rPr>
            </w:pPr>
            <w:r w:rsidRPr="00AD07C5">
              <w:rPr>
                <w:bCs/>
              </w:rPr>
              <w:t xml:space="preserve"> I</w:t>
            </w:r>
            <w:r w:rsidRPr="00AD07C5">
              <w:rPr>
                <w:b/>
              </w:rPr>
              <w:t xml:space="preserve">nternational </w:t>
            </w:r>
            <w:proofErr w:type="spellStart"/>
            <w:r w:rsidRPr="00AD07C5">
              <w:rPr>
                <w:b/>
              </w:rPr>
              <w:t>Syposium</w:t>
            </w:r>
            <w:proofErr w:type="spellEnd"/>
            <w:r w:rsidRPr="00AD07C5">
              <w:rPr>
                <w:bCs/>
              </w:rPr>
              <w:t xml:space="preserve"> on Teaching, </w:t>
            </w:r>
            <w:proofErr w:type="spellStart"/>
            <w:r w:rsidRPr="00AD07C5">
              <w:rPr>
                <w:bCs/>
              </w:rPr>
              <w:t>Reasearch</w:t>
            </w:r>
            <w:proofErr w:type="spellEnd"/>
            <w:r w:rsidRPr="00AD07C5">
              <w:rPr>
                <w:bCs/>
              </w:rPr>
              <w:t xml:space="preserve"> And Innovative Approaches Life Sciences Presented paper titled Effect of </w:t>
            </w:r>
            <w:proofErr w:type="spellStart"/>
            <w:r w:rsidRPr="00AD07C5">
              <w:rPr>
                <w:bCs/>
              </w:rPr>
              <w:t>nutrional</w:t>
            </w:r>
            <w:proofErr w:type="spellEnd"/>
            <w:r w:rsidRPr="00AD07C5">
              <w:rPr>
                <w:bCs/>
              </w:rPr>
              <w:t xml:space="preserve">  </w:t>
            </w:r>
            <w:proofErr w:type="spellStart"/>
            <w:r w:rsidRPr="00AD07C5">
              <w:rPr>
                <w:bCs/>
              </w:rPr>
              <w:t>sources</w:t>
            </w:r>
            <w:r w:rsidR="00191E4E">
              <w:rPr>
                <w:bCs/>
              </w:rPr>
              <w:t>like</w:t>
            </w:r>
            <w:proofErr w:type="spellEnd"/>
            <w:r w:rsidR="00191E4E">
              <w:rPr>
                <w:bCs/>
              </w:rPr>
              <w:t xml:space="preserve"> </w:t>
            </w:r>
            <w:proofErr w:type="spellStart"/>
            <w:r w:rsidR="00191E4E">
              <w:rPr>
                <w:bCs/>
              </w:rPr>
              <w:t>carban</w:t>
            </w:r>
            <w:proofErr w:type="spellEnd"/>
            <w:r w:rsidR="00191E4E">
              <w:rPr>
                <w:bCs/>
              </w:rPr>
              <w:t xml:space="preserve">  Nitrogen Phosphorous</w:t>
            </w:r>
            <w:r w:rsidRPr="00AD07C5">
              <w:rPr>
                <w:bCs/>
              </w:rPr>
              <w:t xml:space="preserve"> on growth and </w:t>
            </w:r>
            <w:proofErr w:type="spellStart"/>
            <w:r w:rsidRPr="00AD07C5">
              <w:rPr>
                <w:bCs/>
              </w:rPr>
              <w:t>sporulatio</w:t>
            </w:r>
            <w:proofErr w:type="spellEnd"/>
            <w:r w:rsidRPr="00AD07C5">
              <w:rPr>
                <w:bCs/>
              </w:rPr>
              <w:t xml:space="preserve"> of </w:t>
            </w:r>
            <w:proofErr w:type="spellStart"/>
            <w:r w:rsidRPr="00AD07C5">
              <w:rPr>
                <w:bCs/>
              </w:rPr>
              <w:t>Aspergillus</w:t>
            </w:r>
            <w:proofErr w:type="spellEnd"/>
            <w:r w:rsidRPr="00AD07C5">
              <w:rPr>
                <w:bCs/>
              </w:rPr>
              <w:t xml:space="preserve"> </w:t>
            </w:r>
            <w:proofErr w:type="spellStart"/>
            <w:r w:rsidRPr="00AD07C5">
              <w:rPr>
                <w:bCs/>
              </w:rPr>
              <w:t>niger</w:t>
            </w:r>
            <w:proofErr w:type="spellEnd"/>
            <w:r w:rsidRPr="00AD07C5">
              <w:rPr>
                <w:bCs/>
              </w:rPr>
              <w:t xml:space="preserve"> sensitive and resistant to </w:t>
            </w:r>
            <w:proofErr w:type="spellStart"/>
            <w:r w:rsidRPr="00AD07C5">
              <w:rPr>
                <w:bCs/>
              </w:rPr>
              <w:t>carbendazim</w:t>
            </w:r>
            <w:proofErr w:type="spellEnd"/>
            <w:r w:rsidRPr="00AD07C5">
              <w:rPr>
                <w:bCs/>
              </w:rPr>
              <w:t xml:space="preserve"> causing fruit rot of </w:t>
            </w:r>
            <w:proofErr w:type="spellStart"/>
            <w:r w:rsidRPr="00AD07C5">
              <w:rPr>
                <w:bCs/>
              </w:rPr>
              <w:t>Ber</w:t>
            </w:r>
            <w:proofErr w:type="spellEnd"/>
            <w:r w:rsidRPr="00AD07C5">
              <w:rPr>
                <w:bCs/>
              </w:rPr>
              <w:t>(</w:t>
            </w:r>
            <w:proofErr w:type="spellStart"/>
            <w:r w:rsidRPr="00AD07C5">
              <w:rPr>
                <w:bCs/>
              </w:rPr>
              <w:t>Zyzyphus</w:t>
            </w:r>
            <w:proofErr w:type="spellEnd"/>
            <w:r w:rsidRPr="00AD07C5">
              <w:rPr>
                <w:bCs/>
              </w:rPr>
              <w:t>)</w:t>
            </w:r>
            <w:r w:rsidR="00191E4E" w:rsidRPr="00AD07C5">
              <w:rPr>
                <w:bCs/>
              </w:rPr>
              <w:t xml:space="preserve"> </w:t>
            </w:r>
          </w:p>
          <w:p w:rsidR="00AD07C5" w:rsidRPr="00AD07C5" w:rsidRDefault="00AD07C5" w:rsidP="00AD07C5"/>
          <w:p w:rsidR="00AD07C5" w:rsidRPr="00AD07C5" w:rsidRDefault="00AD07C5" w:rsidP="00AD07C5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auto"/>
          </w:tcPr>
          <w:p w:rsidR="00191E4E" w:rsidRDefault="00191E4E" w:rsidP="00AD07C5"/>
          <w:p w:rsidR="00191E4E" w:rsidRPr="00AD07C5" w:rsidRDefault="00191E4E" w:rsidP="00191E4E">
            <w:r w:rsidRPr="00191E4E">
              <w:t>on1-2 Feb,2018  , Two days</w:t>
            </w:r>
            <w:r w:rsidRPr="00191E4E">
              <w:tab/>
            </w:r>
            <w:r>
              <w:t>,</w:t>
            </w:r>
            <w:r w:rsidRPr="00191E4E">
              <w:t xml:space="preserve">   </w:t>
            </w:r>
          </w:p>
        </w:tc>
        <w:tc>
          <w:tcPr>
            <w:tcW w:w="2099" w:type="dxa"/>
            <w:shd w:val="clear" w:color="auto" w:fill="auto"/>
          </w:tcPr>
          <w:p w:rsidR="00AD07C5" w:rsidRPr="00AD07C5" w:rsidRDefault="00191E4E" w:rsidP="00AD07C5">
            <w:proofErr w:type="spellStart"/>
            <w:r w:rsidRPr="00191E4E">
              <w:t>Organised</w:t>
            </w:r>
            <w:proofErr w:type="spellEnd"/>
            <w:r w:rsidRPr="00191E4E">
              <w:t xml:space="preserve"> by </w:t>
            </w:r>
            <w:proofErr w:type="spellStart"/>
            <w:r w:rsidRPr="00191E4E">
              <w:t>Dept</w:t>
            </w:r>
            <w:proofErr w:type="spellEnd"/>
            <w:r w:rsidRPr="00191E4E">
              <w:t xml:space="preserve"> of Zoology, </w:t>
            </w:r>
            <w:proofErr w:type="spellStart"/>
            <w:r w:rsidRPr="00191E4E">
              <w:t>sangamner</w:t>
            </w:r>
            <w:proofErr w:type="spellEnd"/>
            <w:r w:rsidRPr="00191E4E">
              <w:t xml:space="preserve"> College,    </w:t>
            </w:r>
            <w:proofErr w:type="spellStart"/>
            <w:r w:rsidRPr="00191E4E">
              <w:t>Sangamner</w:t>
            </w:r>
            <w:proofErr w:type="spellEnd"/>
          </w:p>
        </w:tc>
      </w:tr>
    </w:tbl>
    <w:p w:rsidR="00AD07C5" w:rsidRPr="00AD07C5" w:rsidRDefault="00AD07C5" w:rsidP="00AD07C5"/>
    <w:p w:rsidR="00AD07C5" w:rsidRPr="00AD07C5" w:rsidRDefault="00AD07C5" w:rsidP="00AD07C5">
      <w:r w:rsidRPr="00AD07C5">
        <w:lastRenderedPageBreak/>
        <w:t>Information of papers online/Hardcopy published in journal)</w:t>
      </w:r>
    </w:p>
    <w:p w:rsidR="00AD07C5" w:rsidRPr="00AD07C5" w:rsidRDefault="00AD07C5" w:rsidP="00AD07C5">
      <w:pPr>
        <w:rPr>
          <w:b/>
        </w:rPr>
      </w:pPr>
      <w:r w:rsidRPr="00AD07C5">
        <w:t xml:space="preserve">Teacher Name: </w:t>
      </w:r>
      <w:r w:rsidRPr="00AD07C5">
        <w:rPr>
          <w:b/>
        </w:rPr>
        <w:t>Dr. PURNIMA PRABHAKAR SABLE                                  BOTANY</w:t>
      </w:r>
    </w:p>
    <w:tbl>
      <w:tblPr>
        <w:tblW w:w="9641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0"/>
        <w:gridCol w:w="186"/>
        <w:gridCol w:w="50"/>
        <w:gridCol w:w="1930"/>
        <w:gridCol w:w="50"/>
        <w:gridCol w:w="1390"/>
        <w:gridCol w:w="50"/>
        <w:gridCol w:w="850"/>
        <w:gridCol w:w="50"/>
        <w:gridCol w:w="940"/>
        <w:gridCol w:w="50"/>
        <w:gridCol w:w="760"/>
        <w:gridCol w:w="50"/>
        <w:gridCol w:w="850"/>
        <w:gridCol w:w="50"/>
        <w:gridCol w:w="1030"/>
        <w:gridCol w:w="50"/>
      </w:tblGrid>
      <w:tr w:rsidR="00AD07C5" w:rsidRPr="00AD07C5" w:rsidTr="001325A5">
        <w:trPr>
          <w:gridAfter w:val="1"/>
          <w:wAfter w:w="50" w:type="dxa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t>Author’s name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07C5" w:rsidRPr="00AD07C5" w:rsidRDefault="00AD07C5" w:rsidP="00AD07C5"/>
          <w:p w:rsidR="00AD07C5" w:rsidRPr="00AD07C5" w:rsidRDefault="00AD07C5" w:rsidP="00AD07C5"/>
        </w:tc>
        <w:tc>
          <w:tcPr>
            <w:tcW w:w="1980" w:type="dxa"/>
            <w:gridSpan w:val="2"/>
            <w:shd w:val="clear" w:color="auto" w:fill="auto"/>
          </w:tcPr>
          <w:p w:rsidR="00AD07C5" w:rsidRPr="00AD07C5" w:rsidRDefault="00AD07C5" w:rsidP="00AD07C5">
            <w:r w:rsidRPr="00AD07C5">
              <w:t>Title of  paper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07C5" w:rsidRPr="00AD07C5" w:rsidRDefault="00AD07C5" w:rsidP="00AD07C5">
            <w:r w:rsidRPr="00AD07C5">
              <w:t>Name of Journal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vol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AD07C5" w:rsidRPr="00AD07C5" w:rsidRDefault="00AD07C5" w:rsidP="00AD07C5">
            <w:r w:rsidRPr="00AD07C5">
              <w:t>Page no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D07C5" w:rsidRPr="00AD07C5" w:rsidRDefault="00AD07C5" w:rsidP="00AD07C5">
            <w:r w:rsidRPr="00AD07C5">
              <w:t>Year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D07C5" w:rsidRPr="00AD07C5" w:rsidRDefault="00AD07C5" w:rsidP="00AD07C5">
            <w:r w:rsidRPr="00AD07C5">
              <w:t>ISSN/</w:t>
            </w:r>
          </w:p>
          <w:p w:rsidR="00AD07C5" w:rsidRPr="00AD07C5" w:rsidRDefault="00AD07C5" w:rsidP="00AD07C5">
            <w:r w:rsidRPr="00AD07C5">
              <w:t>ISBN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D07C5" w:rsidRPr="00AD07C5" w:rsidRDefault="00AD07C5" w:rsidP="00AD07C5">
            <w:r w:rsidRPr="00AD07C5">
              <w:t>Impact factor</w:t>
            </w:r>
          </w:p>
        </w:tc>
      </w:tr>
      <w:tr w:rsidR="00AD07C5" w:rsidRPr="00AD07C5" w:rsidTr="001325A5">
        <w:trPr>
          <w:gridAfter w:val="1"/>
          <w:wAfter w:w="50" w:type="dxa"/>
          <w:trHeight w:val="1615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Dr.Purnima</w:t>
            </w:r>
            <w:proofErr w:type="spellEnd"/>
            <w:r w:rsidRPr="00AD07C5">
              <w:t xml:space="preserve"> Sable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/>
          <w:p w:rsidR="00AD07C5" w:rsidRPr="00AD07C5" w:rsidRDefault="00AD07C5" w:rsidP="00AD07C5">
            <w:r w:rsidRPr="00AD07C5">
              <w:t>1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 xml:space="preserve">   Insecurity of Women in Indian </w:t>
            </w:r>
            <w:proofErr w:type="gramStart"/>
            <w:r w:rsidRPr="00AD07C5">
              <w:rPr>
                <w:lang w:val="en-GB"/>
              </w:rPr>
              <w:t>Society .</w:t>
            </w:r>
            <w:proofErr w:type="gramEnd"/>
          </w:p>
          <w:p w:rsidR="00AD07C5" w:rsidRPr="00AD07C5" w:rsidRDefault="00AD07C5" w:rsidP="00AD07C5"/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rPr>
                <w:lang w:val="en-GB"/>
              </w:rPr>
              <w:t>Published present in conference proceeding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>.</w:t>
            </w:r>
          </w:p>
          <w:p w:rsidR="00AD07C5" w:rsidRPr="00AD07C5" w:rsidRDefault="00AD07C5" w:rsidP="00AD07C5">
            <w:r w:rsidRPr="00AD07C5"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 xml:space="preserve"> </w:t>
            </w:r>
            <w:proofErr w:type="gramStart"/>
            <w:r w:rsidRPr="00AD07C5">
              <w:rPr>
                <w:lang w:val="en-GB"/>
              </w:rPr>
              <w:t>page</w:t>
            </w:r>
            <w:proofErr w:type="gramEnd"/>
            <w:r w:rsidRPr="00AD07C5">
              <w:rPr>
                <w:lang w:val="en-GB"/>
              </w:rPr>
              <w:t xml:space="preserve"> no41-43.</w:t>
            </w:r>
          </w:p>
          <w:p w:rsidR="00AD07C5" w:rsidRPr="00AD07C5" w:rsidRDefault="00AD07C5" w:rsidP="00AD07C5"/>
          <w:p w:rsidR="00AD07C5" w:rsidRPr="00AD07C5" w:rsidRDefault="00AD07C5" w:rsidP="00AD07C5"/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</w:p>
          <w:p w:rsidR="00AD07C5" w:rsidRPr="00AD07C5" w:rsidRDefault="00AD07C5" w:rsidP="00AD07C5">
            <w:r w:rsidRPr="00AD07C5">
              <w:rPr>
                <w:lang w:val="en-GB"/>
              </w:rPr>
              <w:t>2013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t>ISBN;978-927005-4-0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/>
        </w:tc>
      </w:tr>
      <w:tr w:rsidR="00AD07C5" w:rsidRPr="00AD07C5" w:rsidTr="001325A5">
        <w:trPr>
          <w:gridAfter w:val="1"/>
          <w:wAfter w:w="50" w:type="dxa"/>
          <w:trHeight w:val="1527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/>
          <w:p w:rsidR="00AD07C5" w:rsidRPr="00AD07C5" w:rsidRDefault="00AD07C5" w:rsidP="00AD07C5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/>
          <w:p w:rsidR="00AD07C5" w:rsidRPr="00AD07C5" w:rsidRDefault="00AD07C5" w:rsidP="00AD07C5">
            <w:r w:rsidRPr="00AD07C5"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iCs/>
                <w:lang w:val="en-GB"/>
              </w:rPr>
              <w:t xml:space="preserve"> </w:t>
            </w:r>
            <w:r w:rsidRPr="00AD07C5">
              <w:rPr>
                <w:lang w:val="en-GB"/>
              </w:rPr>
              <w:t xml:space="preserve">   Empowerment women Rebuilding the </w:t>
            </w:r>
            <w:proofErr w:type="spellStart"/>
            <w:r w:rsidRPr="00AD07C5">
              <w:rPr>
                <w:lang w:val="en-GB"/>
              </w:rPr>
              <w:t>Socity</w:t>
            </w:r>
            <w:proofErr w:type="spellEnd"/>
            <w:r w:rsidRPr="00AD07C5">
              <w:rPr>
                <w:lang w:val="en-GB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>Published present in conference proceeding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/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>page no.20-22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D403C3" w:rsidP="00AD07C5">
            <w:r w:rsidRPr="00D403C3">
              <w:t>ISBN;978-927005-4-0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/>
          <w:p w:rsidR="00AD07C5" w:rsidRPr="00AD07C5" w:rsidRDefault="00AD07C5" w:rsidP="00AD07C5"/>
        </w:tc>
      </w:tr>
      <w:tr w:rsidR="00AD07C5" w:rsidRPr="00AD07C5" w:rsidTr="001325A5">
        <w:trPr>
          <w:gridAfter w:val="1"/>
          <w:wAfter w:w="50" w:type="dxa"/>
          <w:trHeight w:val="2779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 xml:space="preserve">Biochemical characteristics of the </w:t>
            </w:r>
            <w:proofErr w:type="spellStart"/>
            <w:r w:rsidRPr="00AD07C5">
              <w:rPr>
                <w:bCs/>
                <w:iCs/>
                <w:lang w:val="en-GB"/>
              </w:rPr>
              <w:t>Zyzyphus</w:t>
            </w:r>
            <w:proofErr w:type="spellEnd"/>
            <w:r w:rsidRPr="00AD07C5">
              <w:rPr>
                <w:bCs/>
                <w:iCs/>
                <w:lang w:val="en-GB"/>
              </w:rPr>
              <w:t xml:space="preserve"> fruit infected with </w:t>
            </w:r>
            <w:proofErr w:type="spellStart"/>
            <w:r w:rsidRPr="00AD07C5">
              <w:rPr>
                <w:bCs/>
                <w:iCs/>
                <w:lang w:val="en-GB"/>
              </w:rPr>
              <w:t>carbendazim</w:t>
            </w:r>
            <w:proofErr w:type="spellEnd"/>
            <w:r w:rsidRPr="00AD07C5">
              <w:rPr>
                <w:bCs/>
                <w:iCs/>
                <w:lang w:val="en-GB"/>
              </w:rPr>
              <w:t xml:space="preserve"> sensitive and resistant strains of </w:t>
            </w:r>
            <w:proofErr w:type="spellStart"/>
            <w:r w:rsidRPr="00AD07C5">
              <w:rPr>
                <w:bCs/>
                <w:iCs/>
                <w:lang w:val="en-GB"/>
              </w:rPr>
              <w:t>Aspergillus</w:t>
            </w:r>
            <w:proofErr w:type="spellEnd"/>
            <w:r w:rsidRPr="00AD07C5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AD07C5">
              <w:rPr>
                <w:bCs/>
                <w:iCs/>
                <w:lang w:val="en-GB"/>
              </w:rPr>
              <w:t>niger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 xml:space="preserve">International journal of pharmaceutical research and </w:t>
            </w:r>
            <w:proofErr w:type="gramStart"/>
            <w:r w:rsidRPr="00AD07C5">
              <w:rPr>
                <w:lang w:val="en-GB"/>
              </w:rPr>
              <w:t>development .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>Vol.6-issue11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proofErr w:type="gramStart"/>
            <w:r w:rsidRPr="00AD07C5">
              <w:rPr>
                <w:lang w:val="en-GB"/>
              </w:rPr>
              <w:t>page</w:t>
            </w:r>
            <w:proofErr w:type="gramEnd"/>
            <w:r w:rsidRPr="00AD07C5">
              <w:rPr>
                <w:lang w:val="en-GB"/>
              </w:rPr>
              <w:t xml:space="preserve"> no 76-81 .</w:t>
            </w:r>
          </w:p>
          <w:p w:rsidR="00AD07C5" w:rsidRPr="00AD07C5" w:rsidRDefault="00AD07C5" w:rsidP="00AD07C5"/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lang w:val="en-GB"/>
              </w:rPr>
              <w:t>28Dec.2014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rPr>
                <w:lang w:val="en-GB"/>
              </w:rPr>
              <w:t>ISSN-0974-9446-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rPr>
                <w:lang w:val="en-GB"/>
              </w:rPr>
              <w:t>Impact facter-2.01</w:t>
            </w:r>
          </w:p>
        </w:tc>
      </w:tr>
      <w:tr w:rsidR="00AD07C5" w:rsidRPr="00AD07C5" w:rsidTr="001325A5">
        <w:trPr>
          <w:gridAfter w:val="1"/>
          <w:wAfter w:w="50" w:type="dxa"/>
          <w:trHeight w:val="3255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/>
                <w:iCs/>
                <w:lang w:val="en-GB"/>
              </w:rPr>
              <w:t xml:space="preserve">Integrated Management Of </w:t>
            </w:r>
            <w:proofErr w:type="spellStart"/>
            <w:r w:rsidRPr="00AD07C5">
              <w:rPr>
                <w:bCs/>
                <w:i/>
                <w:iCs/>
                <w:lang w:val="en-GB"/>
              </w:rPr>
              <w:t>Ber</w:t>
            </w:r>
            <w:proofErr w:type="spellEnd"/>
            <w:r w:rsidRPr="00AD07C5">
              <w:rPr>
                <w:bCs/>
                <w:i/>
                <w:iCs/>
                <w:lang w:val="en-GB"/>
              </w:rPr>
              <w:t xml:space="preserve"> (</w:t>
            </w:r>
            <w:proofErr w:type="spellStart"/>
            <w:r w:rsidRPr="00AD07C5">
              <w:rPr>
                <w:bCs/>
                <w:i/>
                <w:iCs/>
                <w:lang w:val="en-GB"/>
              </w:rPr>
              <w:t>zizyphus</w:t>
            </w:r>
            <w:proofErr w:type="spellEnd"/>
            <w:r w:rsidRPr="00AD07C5">
              <w:rPr>
                <w:bCs/>
                <w:i/>
                <w:iCs/>
                <w:lang w:val="en-GB"/>
              </w:rPr>
              <w:t xml:space="preserve"> ) Fruit rot  by </w:t>
            </w:r>
            <w:r w:rsidRPr="00AD07C5">
              <w:rPr>
                <w:bCs/>
                <w:iCs/>
                <w:lang w:val="en-GB"/>
              </w:rPr>
              <w:t xml:space="preserve">  </w:t>
            </w:r>
            <w:proofErr w:type="spellStart"/>
            <w:r w:rsidRPr="00AD07C5">
              <w:rPr>
                <w:bCs/>
                <w:iCs/>
                <w:lang w:val="en-GB"/>
              </w:rPr>
              <w:t>Carbendazim</w:t>
            </w:r>
            <w:proofErr w:type="spellEnd"/>
            <w:r w:rsidRPr="00AD07C5">
              <w:rPr>
                <w:bCs/>
                <w:iCs/>
                <w:lang w:val="en-GB"/>
              </w:rPr>
              <w:t xml:space="preserve">  resistant mutant     of </w:t>
            </w:r>
            <w:proofErr w:type="spellStart"/>
            <w:r w:rsidRPr="00AD07C5">
              <w:rPr>
                <w:bCs/>
                <w:iCs/>
                <w:lang w:val="en-GB"/>
              </w:rPr>
              <w:t>Aspergillus</w:t>
            </w:r>
            <w:proofErr w:type="spellEnd"/>
            <w:r w:rsidRPr="00AD07C5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AD07C5">
              <w:rPr>
                <w:bCs/>
                <w:iCs/>
                <w:lang w:val="en-GB"/>
              </w:rPr>
              <w:t>niger</w:t>
            </w:r>
            <w:proofErr w:type="spellEnd"/>
            <w:r w:rsidRPr="00AD07C5">
              <w:rPr>
                <w:bCs/>
                <w:iCs/>
                <w:lang w:val="en-GB"/>
              </w:rPr>
              <w:t xml:space="preserve"> using Fungicide  combination with </w:t>
            </w:r>
            <w:proofErr w:type="spellStart"/>
            <w:r w:rsidRPr="00AD07C5">
              <w:rPr>
                <w:bCs/>
                <w:iCs/>
                <w:lang w:val="en-GB"/>
              </w:rPr>
              <w:t>Carbendazim</w:t>
            </w:r>
            <w:proofErr w:type="spellEnd"/>
            <w:r w:rsidRPr="00AD07C5">
              <w:rPr>
                <w:bCs/>
                <w:iCs/>
                <w:lang w:val="en-GB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bCs/>
                <w:iCs/>
                <w:lang w:val="en-GB"/>
              </w:rPr>
              <w:t>International  Journal of Recent trends in science and Technology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bCs/>
                <w:iCs/>
                <w:lang w:val="en-GB"/>
              </w:rPr>
              <w:t>special issue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>page no35-37</w:t>
            </w:r>
          </w:p>
          <w:p w:rsidR="00AD07C5" w:rsidRPr="00AD07C5" w:rsidRDefault="00AD07C5" w:rsidP="00AD07C5">
            <w:pPr>
              <w:rPr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 xml:space="preserve">8and 9 </w:t>
            </w:r>
            <w:proofErr w:type="spellStart"/>
            <w:r w:rsidRPr="00AD07C5">
              <w:rPr>
                <w:bCs/>
                <w:iCs/>
                <w:lang w:val="en-GB"/>
              </w:rPr>
              <w:t>Janu</w:t>
            </w:r>
            <w:proofErr w:type="spellEnd"/>
          </w:p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bCs/>
                <w:iCs/>
                <w:lang w:val="en-GB"/>
              </w:rPr>
              <w:t>,2016,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bCs/>
                <w:iCs/>
                <w:lang w:val="en-GB"/>
              </w:rPr>
              <w:t>special issue:,ISSN-2277-2812,EISSN-2249-8109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D403C3" w:rsidP="00AD07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1.495</w:t>
            </w:r>
            <w:bookmarkStart w:id="0" w:name="_GoBack"/>
            <w:bookmarkEnd w:id="0"/>
          </w:p>
        </w:tc>
      </w:tr>
      <w:tr w:rsidR="00AD07C5" w:rsidRPr="00AD07C5" w:rsidTr="001325A5">
        <w:trPr>
          <w:trHeight w:val="2905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i/>
                <w:iCs/>
                <w:lang w:val="en-GB"/>
              </w:rPr>
            </w:pPr>
            <w:r w:rsidRPr="00AD07C5">
              <w:rPr>
                <w:i/>
                <w:lang w:val="en-GB"/>
              </w:rPr>
              <w:t xml:space="preserve">   Integrated </w:t>
            </w:r>
            <w:proofErr w:type="spellStart"/>
            <w:r w:rsidRPr="00AD07C5">
              <w:rPr>
                <w:i/>
                <w:lang w:val="en-GB"/>
              </w:rPr>
              <w:t>Manageme</w:t>
            </w:r>
            <w:proofErr w:type="spellEnd"/>
            <w:r w:rsidRPr="00AD07C5">
              <w:rPr>
                <w:i/>
                <w:lang w:val="en-GB"/>
              </w:rPr>
              <w:t xml:space="preserve"> of </w:t>
            </w:r>
            <w:proofErr w:type="spellStart"/>
            <w:r w:rsidRPr="00AD07C5">
              <w:rPr>
                <w:i/>
                <w:lang w:val="en-GB"/>
              </w:rPr>
              <w:t>Ber</w:t>
            </w:r>
            <w:proofErr w:type="spellEnd"/>
            <w:r w:rsidRPr="00AD07C5">
              <w:rPr>
                <w:i/>
                <w:lang w:val="en-GB"/>
              </w:rPr>
              <w:t xml:space="preserve"> (</w:t>
            </w:r>
            <w:proofErr w:type="spellStart"/>
            <w:r w:rsidRPr="00AD07C5">
              <w:rPr>
                <w:i/>
                <w:lang w:val="en-GB"/>
              </w:rPr>
              <w:t>zizyphus</w:t>
            </w:r>
            <w:proofErr w:type="spellEnd"/>
            <w:r w:rsidRPr="00AD07C5">
              <w:rPr>
                <w:i/>
                <w:lang w:val="en-GB"/>
              </w:rPr>
              <w:t xml:space="preserve"> ) Fruit </w:t>
            </w:r>
            <w:proofErr w:type="spellStart"/>
            <w:r w:rsidRPr="00AD07C5">
              <w:rPr>
                <w:i/>
                <w:lang w:val="en-GB"/>
              </w:rPr>
              <w:t>rot,by</w:t>
            </w:r>
            <w:r w:rsidRPr="00AD07C5">
              <w:rPr>
                <w:lang w:val="en-GB"/>
              </w:rPr>
              <w:t>Carbendazim</w:t>
            </w:r>
            <w:proofErr w:type="spellEnd"/>
            <w:r w:rsidRPr="00AD07C5">
              <w:rPr>
                <w:lang w:val="en-GB"/>
              </w:rPr>
              <w:t xml:space="preserve"> </w:t>
            </w:r>
            <w:proofErr w:type="spellStart"/>
            <w:r w:rsidRPr="00AD07C5">
              <w:rPr>
                <w:lang w:val="en-GB"/>
              </w:rPr>
              <w:t>usin</w:t>
            </w:r>
            <w:proofErr w:type="spellEnd"/>
            <w:r w:rsidRPr="00AD07C5">
              <w:rPr>
                <w:lang w:val="en-GB"/>
              </w:rPr>
              <w:t xml:space="preserve"> other Insecticide </w:t>
            </w:r>
            <w:proofErr w:type="spellStart"/>
            <w:r w:rsidRPr="00AD07C5">
              <w:rPr>
                <w:lang w:val="en-GB"/>
              </w:rPr>
              <w:t>Carbendazim</w:t>
            </w:r>
            <w:proofErr w:type="spellEnd"/>
            <w:r w:rsidRPr="00AD07C5">
              <w:rPr>
                <w:lang w:val="en-GB"/>
              </w:rPr>
              <w:t xml:space="preserve"> resistant mutant </w:t>
            </w:r>
            <w:proofErr w:type="spellStart"/>
            <w:r w:rsidRPr="00AD07C5">
              <w:rPr>
                <w:lang w:val="en-GB"/>
              </w:rPr>
              <w:t>ofAspergillus</w:t>
            </w:r>
            <w:proofErr w:type="spellEnd"/>
            <w:r w:rsidRPr="00AD07C5">
              <w:rPr>
                <w:lang w:val="en-GB"/>
              </w:rPr>
              <w:t xml:space="preserve"> </w:t>
            </w:r>
            <w:proofErr w:type="spellStart"/>
            <w:r w:rsidRPr="00AD07C5">
              <w:rPr>
                <w:lang w:val="en-GB"/>
              </w:rPr>
              <w:t>niger</w:t>
            </w:r>
            <w:proofErr w:type="spellEnd"/>
            <w:r w:rsidRPr="00AD07C5">
              <w:rPr>
                <w:lang w:val="en-GB"/>
              </w:rPr>
              <w:t xml:space="preserve"> using Insecticide combination with </w:t>
            </w:r>
            <w:proofErr w:type="spellStart"/>
            <w:r w:rsidRPr="00AD07C5">
              <w:rPr>
                <w:lang w:val="en-GB"/>
              </w:rPr>
              <w:t>Carbendazim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lang w:val="en-GB"/>
              </w:rPr>
            </w:pPr>
            <w:r w:rsidRPr="00AD07C5">
              <w:rPr>
                <w:bCs/>
                <w:lang w:val="en-GB"/>
              </w:rPr>
              <w:t>International  Journal of pharmacy and pharmaceutical research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>special issue 1</w:t>
            </w:r>
          </w:p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>vol-8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>Page no-210-215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>Dece,2016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iCs/>
                <w:lang w:val="en-GB"/>
              </w:rPr>
              <w:t>ISSN-2349-7203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  <w:iCs/>
                <w:lang w:val="en-GB"/>
              </w:rPr>
            </w:pPr>
            <w:r w:rsidRPr="00AD07C5">
              <w:rPr>
                <w:bCs/>
                <w:lang w:val="en-GB"/>
              </w:rPr>
              <w:t>Impact factor-3.610</w:t>
            </w:r>
          </w:p>
          <w:p w:rsidR="00AD07C5" w:rsidRPr="00AD07C5" w:rsidRDefault="00AD07C5" w:rsidP="00AD07C5">
            <w:pPr>
              <w:rPr>
                <w:lang w:val="en-GB"/>
              </w:rPr>
            </w:pPr>
          </w:p>
        </w:tc>
      </w:tr>
      <w:tr w:rsidR="00AD07C5" w:rsidRPr="00AD07C5" w:rsidTr="001325A5">
        <w:trPr>
          <w:trHeight w:val="3280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lang w:val="en-GB"/>
              </w:rPr>
            </w:pPr>
            <w:r w:rsidRPr="00AD07C5">
              <w:rPr>
                <w:b/>
                <w:bCs/>
                <w:lang w:val="en-GB"/>
              </w:rPr>
              <w:t>: 2017-18</w:t>
            </w:r>
          </w:p>
          <w:p w:rsidR="00AD07C5" w:rsidRPr="00AD07C5" w:rsidRDefault="00AD07C5" w:rsidP="00AD07C5">
            <w:pPr>
              <w:rPr>
                <w:iCs/>
                <w:lang w:val="en-GB"/>
              </w:rPr>
            </w:pPr>
            <w:r w:rsidRPr="00AD07C5">
              <w:rPr>
                <w:bCs/>
                <w:lang w:val="en-GB"/>
              </w:rPr>
              <w:t xml:space="preserve"> </w:t>
            </w:r>
            <w:proofErr w:type="spellStart"/>
            <w:r w:rsidRPr="00AD07C5">
              <w:rPr>
                <w:bCs/>
                <w:lang w:val="en-GB"/>
              </w:rPr>
              <w:t>Effectof</w:t>
            </w:r>
            <w:proofErr w:type="spellEnd"/>
            <w:r w:rsidRPr="00AD07C5">
              <w:rPr>
                <w:bCs/>
                <w:lang w:val="en-GB"/>
              </w:rPr>
              <w:t xml:space="preserve"> nutritional </w:t>
            </w:r>
            <w:proofErr w:type="spellStart"/>
            <w:r w:rsidRPr="00AD07C5">
              <w:rPr>
                <w:bCs/>
                <w:lang w:val="en-GB"/>
              </w:rPr>
              <w:t>sourceson</w:t>
            </w:r>
            <w:proofErr w:type="spellEnd"/>
            <w:r w:rsidRPr="00AD07C5">
              <w:rPr>
                <w:bCs/>
                <w:lang w:val="en-GB"/>
              </w:rPr>
              <w:t xml:space="preserve"> growth and sporulation </w:t>
            </w:r>
            <w:proofErr w:type="spellStart"/>
            <w:r w:rsidRPr="00AD07C5">
              <w:rPr>
                <w:bCs/>
                <w:lang w:val="en-GB"/>
              </w:rPr>
              <w:t>ofAspergillus</w:t>
            </w:r>
            <w:proofErr w:type="spellEnd"/>
            <w:r w:rsidRPr="00AD07C5">
              <w:rPr>
                <w:bCs/>
                <w:lang w:val="en-GB"/>
              </w:rPr>
              <w:t xml:space="preserve"> </w:t>
            </w:r>
            <w:proofErr w:type="spellStart"/>
            <w:r w:rsidRPr="00AD07C5">
              <w:rPr>
                <w:bCs/>
                <w:lang w:val="en-GB"/>
              </w:rPr>
              <w:t>niger</w:t>
            </w:r>
            <w:proofErr w:type="spellEnd"/>
            <w:r w:rsidRPr="00AD07C5">
              <w:rPr>
                <w:bCs/>
                <w:lang w:val="en-GB"/>
              </w:rPr>
              <w:t xml:space="preserve"> </w:t>
            </w:r>
            <w:proofErr w:type="spellStart"/>
            <w:r w:rsidRPr="00AD07C5">
              <w:rPr>
                <w:bCs/>
                <w:lang w:val="en-GB"/>
              </w:rPr>
              <w:t>sensitiveand</w:t>
            </w:r>
            <w:proofErr w:type="spellEnd"/>
            <w:r w:rsidRPr="00AD07C5">
              <w:rPr>
                <w:bCs/>
                <w:lang w:val="en-GB"/>
              </w:rPr>
              <w:t xml:space="preserve"> </w:t>
            </w:r>
            <w:proofErr w:type="spellStart"/>
            <w:r w:rsidRPr="00AD07C5">
              <w:rPr>
                <w:bCs/>
                <w:lang w:val="en-GB"/>
              </w:rPr>
              <w:t>resistanttocarbendazim</w:t>
            </w:r>
            <w:proofErr w:type="spellEnd"/>
            <w:r w:rsidRPr="00AD07C5">
              <w:rPr>
                <w:bCs/>
                <w:lang w:val="en-GB"/>
              </w:rPr>
              <w:t xml:space="preserve"> causing fruit </w:t>
            </w:r>
            <w:proofErr w:type="spellStart"/>
            <w:r w:rsidRPr="00AD07C5">
              <w:rPr>
                <w:bCs/>
                <w:lang w:val="en-GB"/>
              </w:rPr>
              <w:t>rotofBer</w:t>
            </w:r>
            <w:proofErr w:type="spellEnd"/>
            <w:r w:rsidRPr="00AD07C5">
              <w:rPr>
                <w:bCs/>
                <w:lang w:val="en-GB"/>
              </w:rPr>
              <w:t xml:space="preserve"> (</w:t>
            </w:r>
            <w:proofErr w:type="spellStart"/>
            <w:r w:rsidRPr="00AD07C5">
              <w:rPr>
                <w:bCs/>
                <w:lang w:val="en-GB"/>
              </w:rPr>
              <w:t>Zyzyphus</w:t>
            </w:r>
            <w:proofErr w:type="spellEnd"/>
            <w:r w:rsidRPr="00AD07C5">
              <w:rPr>
                <w:bCs/>
                <w:lang w:val="en-GB"/>
              </w:rPr>
              <w:t xml:space="preserve">)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lang w:val="en-GB"/>
              </w:rPr>
            </w:pPr>
            <w:r w:rsidRPr="00AD07C5">
              <w:rPr>
                <w:b/>
                <w:bCs/>
                <w:lang w:val="en-GB"/>
              </w:rPr>
              <w:t xml:space="preserve">An international journal </w:t>
            </w:r>
            <w:proofErr w:type="spellStart"/>
            <w:r w:rsidRPr="00AD07C5">
              <w:rPr>
                <w:b/>
                <w:bCs/>
                <w:lang w:val="en-GB"/>
              </w:rPr>
              <w:t>opeer</w:t>
            </w:r>
            <w:proofErr w:type="spellEnd"/>
            <w:r w:rsidRPr="00AD07C5">
              <w:rPr>
                <w:b/>
                <w:bCs/>
                <w:lang w:val="en-GB"/>
              </w:rPr>
              <w:t xml:space="preserve"> reviewed scholarly </w:t>
            </w:r>
            <w:proofErr w:type="spellStart"/>
            <w:r w:rsidRPr="00AD07C5">
              <w:rPr>
                <w:b/>
                <w:bCs/>
                <w:lang w:val="en-GB"/>
              </w:rPr>
              <w:t>reaserch</w:t>
            </w:r>
            <w:proofErr w:type="spellEnd"/>
            <w:r w:rsidRPr="00AD07C5">
              <w:rPr>
                <w:b/>
                <w:bCs/>
                <w:lang w:val="en-GB"/>
              </w:rPr>
              <w:t xml:space="preserve"> journal for </w:t>
            </w:r>
            <w:proofErr w:type="spellStart"/>
            <w:r w:rsidRPr="00AD07C5">
              <w:rPr>
                <w:b/>
                <w:bCs/>
                <w:lang w:val="en-GB"/>
              </w:rPr>
              <w:t>interdciplinary</w:t>
            </w:r>
            <w:proofErr w:type="spellEnd"/>
            <w:r w:rsidRPr="00AD07C5">
              <w:rPr>
                <w:b/>
                <w:bCs/>
                <w:lang w:val="en-GB"/>
              </w:rPr>
              <w:t xml:space="preserve"> studies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  <w:lang w:val="en-GB"/>
              </w:rPr>
              <w:t>Vol-6</w:t>
            </w:r>
          </w:p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  <w:lang w:val="en-GB"/>
              </w:rPr>
              <w:t>Issue-34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  <w:lang w:val="en-GB"/>
              </w:rPr>
              <w:t>Page no 1034-1038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  <w:lang w:val="en-GB"/>
              </w:rPr>
              <w:t>Dece,2017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  <w:lang w:val="en-GB"/>
              </w:rPr>
              <w:t>Online-ISSN-2278-8808</w:t>
            </w:r>
          </w:p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  <w:lang w:val="en-GB"/>
              </w:rPr>
              <w:t>printed</w:t>
            </w:r>
          </w:p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  <w:lang w:val="en-GB"/>
              </w:rPr>
              <w:t>ISSN-2349-4766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lang w:val="en-GB"/>
              </w:rPr>
            </w:pPr>
            <w:r w:rsidRPr="00AD07C5">
              <w:rPr>
                <w:b/>
                <w:bCs/>
                <w:lang w:val="en-GB"/>
              </w:rPr>
              <w:t>6.177</w:t>
            </w:r>
          </w:p>
        </w:tc>
      </w:tr>
      <w:tr w:rsidR="00AD07C5" w:rsidRPr="00AD07C5" w:rsidTr="001325A5">
        <w:trPr>
          <w:trHeight w:val="1916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5" w:rsidRPr="00AD07C5" w:rsidRDefault="00AD07C5" w:rsidP="00AD07C5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r w:rsidRPr="00AD07C5"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Cs/>
              </w:rPr>
            </w:pPr>
          </w:p>
          <w:p w:rsidR="00AD07C5" w:rsidRPr="00AD07C5" w:rsidRDefault="00AD07C5" w:rsidP="00AD07C5">
            <w:pPr>
              <w:rPr>
                <w:b/>
                <w:bCs/>
              </w:rPr>
            </w:pPr>
            <w:r w:rsidRPr="00AD07C5">
              <w:rPr>
                <w:bCs/>
              </w:rPr>
              <w:t xml:space="preserve"> Effect of nutritional sources like carbon nitrogen , phosphorous on growth and sporulation of </w:t>
            </w:r>
            <w:proofErr w:type="spellStart"/>
            <w:r w:rsidRPr="00AD07C5">
              <w:rPr>
                <w:bCs/>
              </w:rPr>
              <w:t>Aspergillus</w:t>
            </w:r>
            <w:proofErr w:type="spellEnd"/>
            <w:r w:rsidRPr="00AD07C5">
              <w:rPr>
                <w:bCs/>
              </w:rPr>
              <w:t xml:space="preserve"> </w:t>
            </w:r>
            <w:proofErr w:type="spellStart"/>
            <w:r w:rsidRPr="00AD07C5">
              <w:rPr>
                <w:bCs/>
              </w:rPr>
              <w:t>niger</w:t>
            </w:r>
            <w:proofErr w:type="spellEnd"/>
            <w:r w:rsidRPr="00AD07C5">
              <w:rPr>
                <w:bCs/>
              </w:rPr>
              <w:t xml:space="preserve"> sensitive and resistant to </w:t>
            </w:r>
            <w:proofErr w:type="spellStart"/>
            <w:r w:rsidRPr="00AD07C5">
              <w:rPr>
                <w:bCs/>
              </w:rPr>
              <w:t>carbendazim</w:t>
            </w:r>
            <w:proofErr w:type="spellEnd"/>
            <w:r w:rsidRPr="00AD07C5">
              <w:rPr>
                <w:bCs/>
              </w:rPr>
              <w:t xml:space="preserve"> causing fruit rot of </w:t>
            </w:r>
            <w:proofErr w:type="spellStart"/>
            <w:r w:rsidRPr="00AD07C5">
              <w:rPr>
                <w:bCs/>
              </w:rPr>
              <w:t>Ber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roofErr w:type="spellStart"/>
            <w:r w:rsidRPr="00AD07C5">
              <w:t>cumunicated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</w:rPr>
            </w:pPr>
            <w:r w:rsidRPr="00AD07C5">
              <w:rPr>
                <w:b/>
                <w:bCs/>
                <w:iCs/>
              </w:rPr>
              <w:t>on1-2 Feb</w:t>
            </w:r>
          </w:p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  <w:r w:rsidRPr="00AD07C5">
              <w:rPr>
                <w:b/>
                <w:bCs/>
                <w:iCs/>
              </w:rPr>
              <w:t xml:space="preserve">2018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iCs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7C5" w:rsidRPr="00AD07C5" w:rsidRDefault="00AD07C5" w:rsidP="00AD07C5">
            <w:pPr>
              <w:rPr>
                <w:b/>
                <w:bCs/>
                <w:lang w:val="en-GB"/>
              </w:rPr>
            </w:pPr>
          </w:p>
        </w:tc>
      </w:tr>
    </w:tbl>
    <w:p w:rsidR="00AD07C5" w:rsidRPr="00AD07C5" w:rsidRDefault="00AD07C5" w:rsidP="00AD07C5"/>
    <w:p w:rsidR="00F607A1" w:rsidRDefault="00F607A1"/>
    <w:sectPr w:rsidR="00F6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69"/>
    <w:rsid w:val="0000584B"/>
    <w:rsid w:val="00020B1D"/>
    <w:rsid w:val="00023321"/>
    <w:rsid w:val="0004092F"/>
    <w:rsid w:val="00043972"/>
    <w:rsid w:val="00053359"/>
    <w:rsid w:val="000543F7"/>
    <w:rsid w:val="000848B8"/>
    <w:rsid w:val="000A0C83"/>
    <w:rsid w:val="000A7473"/>
    <w:rsid w:val="000B00D4"/>
    <w:rsid w:val="000C7962"/>
    <w:rsid w:val="000D0CF8"/>
    <w:rsid w:val="000D68DD"/>
    <w:rsid w:val="000D78D2"/>
    <w:rsid w:val="000E5EDC"/>
    <w:rsid w:val="000F5F82"/>
    <w:rsid w:val="00126A74"/>
    <w:rsid w:val="00127B8F"/>
    <w:rsid w:val="001345E9"/>
    <w:rsid w:val="00137FF4"/>
    <w:rsid w:val="00140286"/>
    <w:rsid w:val="00144256"/>
    <w:rsid w:val="001615ED"/>
    <w:rsid w:val="001648A9"/>
    <w:rsid w:val="001847BE"/>
    <w:rsid w:val="00191311"/>
    <w:rsid w:val="00191E4E"/>
    <w:rsid w:val="0019295F"/>
    <w:rsid w:val="001C5769"/>
    <w:rsid w:val="00201DFF"/>
    <w:rsid w:val="002058F3"/>
    <w:rsid w:val="00206289"/>
    <w:rsid w:val="00212CCC"/>
    <w:rsid w:val="00230411"/>
    <w:rsid w:val="00251E54"/>
    <w:rsid w:val="002625B3"/>
    <w:rsid w:val="00271972"/>
    <w:rsid w:val="00274830"/>
    <w:rsid w:val="00274DE0"/>
    <w:rsid w:val="00282B50"/>
    <w:rsid w:val="00292243"/>
    <w:rsid w:val="002955E7"/>
    <w:rsid w:val="002A40EA"/>
    <w:rsid w:val="002B13F0"/>
    <w:rsid w:val="002F08C8"/>
    <w:rsid w:val="00332B31"/>
    <w:rsid w:val="00337F43"/>
    <w:rsid w:val="00337F93"/>
    <w:rsid w:val="003404AF"/>
    <w:rsid w:val="00393496"/>
    <w:rsid w:val="00394783"/>
    <w:rsid w:val="003A7C86"/>
    <w:rsid w:val="003B39A5"/>
    <w:rsid w:val="003D7958"/>
    <w:rsid w:val="003E3912"/>
    <w:rsid w:val="00401F7A"/>
    <w:rsid w:val="00406405"/>
    <w:rsid w:val="00453092"/>
    <w:rsid w:val="00473859"/>
    <w:rsid w:val="00477910"/>
    <w:rsid w:val="004B00E2"/>
    <w:rsid w:val="004F0EE3"/>
    <w:rsid w:val="004F219C"/>
    <w:rsid w:val="0052518A"/>
    <w:rsid w:val="00531C3A"/>
    <w:rsid w:val="005426BD"/>
    <w:rsid w:val="0054465B"/>
    <w:rsid w:val="00544C53"/>
    <w:rsid w:val="005478BB"/>
    <w:rsid w:val="00553114"/>
    <w:rsid w:val="0056731B"/>
    <w:rsid w:val="00567C35"/>
    <w:rsid w:val="0058380E"/>
    <w:rsid w:val="00590BC3"/>
    <w:rsid w:val="00594292"/>
    <w:rsid w:val="0059455D"/>
    <w:rsid w:val="005A2DD3"/>
    <w:rsid w:val="005B756E"/>
    <w:rsid w:val="005D1E95"/>
    <w:rsid w:val="005E04B9"/>
    <w:rsid w:val="005F3BC6"/>
    <w:rsid w:val="00615081"/>
    <w:rsid w:val="0063045A"/>
    <w:rsid w:val="0063351D"/>
    <w:rsid w:val="00655598"/>
    <w:rsid w:val="00665D32"/>
    <w:rsid w:val="00671E46"/>
    <w:rsid w:val="0068256E"/>
    <w:rsid w:val="00686073"/>
    <w:rsid w:val="006B22C9"/>
    <w:rsid w:val="006B64FB"/>
    <w:rsid w:val="006C271B"/>
    <w:rsid w:val="006D2FB6"/>
    <w:rsid w:val="006D47E1"/>
    <w:rsid w:val="006F04DD"/>
    <w:rsid w:val="00701383"/>
    <w:rsid w:val="007013CC"/>
    <w:rsid w:val="00734655"/>
    <w:rsid w:val="00753AF3"/>
    <w:rsid w:val="00763C5C"/>
    <w:rsid w:val="00773083"/>
    <w:rsid w:val="00773617"/>
    <w:rsid w:val="0077425E"/>
    <w:rsid w:val="00792A33"/>
    <w:rsid w:val="0079647C"/>
    <w:rsid w:val="007A28A9"/>
    <w:rsid w:val="00817C93"/>
    <w:rsid w:val="00827834"/>
    <w:rsid w:val="00875AFE"/>
    <w:rsid w:val="00885504"/>
    <w:rsid w:val="008B5E91"/>
    <w:rsid w:val="008C6E03"/>
    <w:rsid w:val="008E22F4"/>
    <w:rsid w:val="008E642C"/>
    <w:rsid w:val="008E77AD"/>
    <w:rsid w:val="008F55FD"/>
    <w:rsid w:val="00901E7B"/>
    <w:rsid w:val="00911AE8"/>
    <w:rsid w:val="00926DA8"/>
    <w:rsid w:val="00953010"/>
    <w:rsid w:val="00957723"/>
    <w:rsid w:val="009747B4"/>
    <w:rsid w:val="0099737F"/>
    <w:rsid w:val="009B6CDA"/>
    <w:rsid w:val="009D146E"/>
    <w:rsid w:val="009D683E"/>
    <w:rsid w:val="009F3DCE"/>
    <w:rsid w:val="00A00AF6"/>
    <w:rsid w:val="00A018CD"/>
    <w:rsid w:val="00A065B5"/>
    <w:rsid w:val="00A11D37"/>
    <w:rsid w:val="00A21489"/>
    <w:rsid w:val="00A252D7"/>
    <w:rsid w:val="00A25A1B"/>
    <w:rsid w:val="00A2671A"/>
    <w:rsid w:val="00A26D9A"/>
    <w:rsid w:val="00A35CAA"/>
    <w:rsid w:val="00A539F6"/>
    <w:rsid w:val="00A5562E"/>
    <w:rsid w:val="00A561D2"/>
    <w:rsid w:val="00A7015F"/>
    <w:rsid w:val="00AA1F59"/>
    <w:rsid w:val="00AB0B2E"/>
    <w:rsid w:val="00AB134E"/>
    <w:rsid w:val="00AC0703"/>
    <w:rsid w:val="00AC2D9F"/>
    <w:rsid w:val="00AD07C5"/>
    <w:rsid w:val="00AD63AC"/>
    <w:rsid w:val="00AD69F9"/>
    <w:rsid w:val="00B37674"/>
    <w:rsid w:val="00B4156F"/>
    <w:rsid w:val="00B71CE4"/>
    <w:rsid w:val="00B81D64"/>
    <w:rsid w:val="00B8223E"/>
    <w:rsid w:val="00B9591D"/>
    <w:rsid w:val="00BA08A6"/>
    <w:rsid w:val="00BA250F"/>
    <w:rsid w:val="00BA2774"/>
    <w:rsid w:val="00BB4E56"/>
    <w:rsid w:val="00BD54B9"/>
    <w:rsid w:val="00BF7354"/>
    <w:rsid w:val="00C01D86"/>
    <w:rsid w:val="00C402D6"/>
    <w:rsid w:val="00C4133F"/>
    <w:rsid w:val="00C53E4B"/>
    <w:rsid w:val="00C543DB"/>
    <w:rsid w:val="00C57C27"/>
    <w:rsid w:val="00C82DF9"/>
    <w:rsid w:val="00C929C4"/>
    <w:rsid w:val="00CB093E"/>
    <w:rsid w:val="00D403C3"/>
    <w:rsid w:val="00D444FC"/>
    <w:rsid w:val="00D45D78"/>
    <w:rsid w:val="00D51DDA"/>
    <w:rsid w:val="00D54ACA"/>
    <w:rsid w:val="00D6243C"/>
    <w:rsid w:val="00D6794C"/>
    <w:rsid w:val="00D703E2"/>
    <w:rsid w:val="00DD65DE"/>
    <w:rsid w:val="00DE38D6"/>
    <w:rsid w:val="00E03585"/>
    <w:rsid w:val="00E16477"/>
    <w:rsid w:val="00E3624E"/>
    <w:rsid w:val="00E61683"/>
    <w:rsid w:val="00E72E99"/>
    <w:rsid w:val="00E80B0B"/>
    <w:rsid w:val="00EC7B64"/>
    <w:rsid w:val="00EE696A"/>
    <w:rsid w:val="00F215EA"/>
    <w:rsid w:val="00F53BED"/>
    <w:rsid w:val="00F5743D"/>
    <w:rsid w:val="00F607A1"/>
    <w:rsid w:val="00F735D7"/>
    <w:rsid w:val="00F80218"/>
    <w:rsid w:val="00F8508C"/>
    <w:rsid w:val="00F96C20"/>
    <w:rsid w:val="00FB200E"/>
    <w:rsid w:val="00FC7CAE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69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69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SkyWorld</dc:creator>
  <cp:lastModifiedBy>SkyWorld</cp:lastModifiedBy>
  <cp:revision>36</cp:revision>
  <dcterms:created xsi:type="dcterms:W3CDTF">2018-06-11T05:54:00Z</dcterms:created>
  <dcterms:modified xsi:type="dcterms:W3CDTF">2018-06-11T12:04:00Z</dcterms:modified>
</cp:coreProperties>
</file>